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D705C" w14:textId="786F7859" w:rsidR="007C4C06" w:rsidRDefault="007C4C06" w:rsidP="007C4C06">
      <w:pPr>
        <w:pStyle w:val="Sidhuvud"/>
        <w:tabs>
          <w:tab w:val="clear" w:pos="4536"/>
          <w:tab w:val="clear" w:pos="9072"/>
          <w:tab w:val="left" w:pos="6379"/>
        </w:tabs>
        <w:ind w:right="-352"/>
        <w:jc w:val="left"/>
        <w:rPr>
          <w:b/>
          <w:bCs/>
          <w:sz w:val="24"/>
          <w:szCs w:val="24"/>
        </w:rPr>
      </w:pPr>
    </w:p>
    <w:p w14:paraId="569C433A" w14:textId="77777777" w:rsidR="00A121CE" w:rsidRPr="007C4C06" w:rsidRDefault="00DA3936" w:rsidP="007C4C06">
      <w:pPr>
        <w:pStyle w:val="Sidhuvud"/>
        <w:tabs>
          <w:tab w:val="clear" w:pos="4536"/>
          <w:tab w:val="clear" w:pos="9072"/>
          <w:tab w:val="left" w:pos="6096"/>
        </w:tabs>
        <w:ind w:right="-352"/>
        <w:jc w:val="left"/>
        <w:rPr>
          <w:sz w:val="22"/>
          <w:szCs w:val="22"/>
        </w:rPr>
      </w:pPr>
      <w:r>
        <w:rPr>
          <w:b/>
          <w:bCs/>
          <w:sz w:val="24"/>
          <w:szCs w:val="24"/>
        </w:rPr>
        <w:t>Ekonomiavdelningen</w:t>
      </w:r>
      <w:r w:rsidR="007C4C06">
        <w:rPr>
          <w:b/>
          <w:bCs/>
          <w:sz w:val="24"/>
          <w:szCs w:val="24"/>
        </w:rPr>
        <w:tab/>
      </w:r>
      <w:r w:rsidR="00F56402">
        <w:rPr>
          <w:b/>
          <w:bCs/>
          <w:sz w:val="22"/>
          <w:szCs w:val="22"/>
        </w:rPr>
        <w:t>Prognos</w:t>
      </w:r>
      <w:r w:rsidR="0097243B" w:rsidRPr="007C4C06">
        <w:rPr>
          <w:b/>
          <w:bCs/>
          <w:sz w:val="22"/>
          <w:szCs w:val="22"/>
        </w:rPr>
        <w:t xml:space="preserve">anvisningar </w:t>
      </w:r>
    </w:p>
    <w:p w14:paraId="2CF54FA6" w14:textId="7B2D55EA" w:rsidR="00553697" w:rsidRPr="00C73DBE" w:rsidRDefault="00DA3936" w:rsidP="007C4305">
      <w:pPr>
        <w:pStyle w:val="Sidhuvud"/>
        <w:tabs>
          <w:tab w:val="clear" w:pos="4536"/>
          <w:tab w:val="clear" w:pos="9072"/>
          <w:tab w:val="left" w:pos="6096"/>
        </w:tabs>
        <w:jc w:val="left"/>
        <w:rPr>
          <w:b/>
          <w:bCs/>
          <w:color w:val="000000"/>
          <w:sz w:val="22"/>
          <w:szCs w:val="22"/>
        </w:rPr>
      </w:pPr>
      <w:r>
        <w:rPr>
          <w:sz w:val="22"/>
          <w:szCs w:val="22"/>
        </w:rPr>
        <w:tab/>
      </w:r>
      <w:r w:rsidR="00130F07">
        <w:rPr>
          <w:b/>
          <w:bCs/>
          <w:color w:val="000000"/>
          <w:sz w:val="22"/>
          <w:szCs w:val="22"/>
        </w:rPr>
        <w:t>202</w:t>
      </w:r>
      <w:r w:rsidR="006C06DD">
        <w:rPr>
          <w:b/>
          <w:bCs/>
          <w:color w:val="000000"/>
          <w:sz w:val="22"/>
          <w:szCs w:val="22"/>
        </w:rPr>
        <w:t>5</w:t>
      </w:r>
      <w:r w:rsidR="00130F07">
        <w:rPr>
          <w:b/>
          <w:bCs/>
          <w:color w:val="000000"/>
          <w:sz w:val="22"/>
          <w:szCs w:val="22"/>
        </w:rPr>
        <w:t>-02</w:t>
      </w:r>
      <w:r w:rsidR="006C06DD">
        <w:rPr>
          <w:b/>
          <w:bCs/>
          <w:color w:val="000000"/>
          <w:sz w:val="22"/>
          <w:szCs w:val="22"/>
        </w:rPr>
        <w:t>-</w:t>
      </w:r>
      <w:r w:rsidR="0043170A">
        <w:rPr>
          <w:b/>
          <w:bCs/>
          <w:color w:val="000000"/>
          <w:sz w:val="22"/>
          <w:szCs w:val="22"/>
        </w:rPr>
        <w:t>2</w:t>
      </w:r>
      <w:r w:rsidR="00524F5B">
        <w:rPr>
          <w:b/>
          <w:bCs/>
          <w:color w:val="000000"/>
          <w:sz w:val="22"/>
          <w:szCs w:val="22"/>
        </w:rPr>
        <w:t>7</w:t>
      </w:r>
    </w:p>
    <w:p w14:paraId="7F2ADEE0" w14:textId="1D502A1D" w:rsidR="00A121CE" w:rsidRDefault="00DA3936" w:rsidP="004E4EF7">
      <w:pPr>
        <w:pStyle w:val="Sidhuvud"/>
        <w:tabs>
          <w:tab w:val="clear" w:pos="4536"/>
          <w:tab w:val="clear" w:pos="9072"/>
          <w:tab w:val="left" w:pos="6096"/>
          <w:tab w:val="left" w:pos="6379"/>
        </w:tabs>
        <w:jc w:val="left"/>
        <w:rPr>
          <w:color w:val="000000"/>
          <w:sz w:val="24"/>
          <w:szCs w:val="24"/>
        </w:rPr>
      </w:pPr>
      <w:r w:rsidRPr="004E4EF7">
        <w:rPr>
          <w:color w:val="000000"/>
          <w:sz w:val="24"/>
          <w:szCs w:val="24"/>
        </w:rPr>
        <w:tab/>
      </w:r>
      <w:r w:rsidR="00A121CE" w:rsidRPr="00D16CDF">
        <w:rPr>
          <w:sz w:val="22"/>
          <w:szCs w:val="22"/>
        </w:rPr>
        <w:t xml:space="preserve">Dnr </w:t>
      </w:r>
      <w:r w:rsidR="005D3E90" w:rsidRPr="00D16CDF">
        <w:rPr>
          <w:sz w:val="22"/>
          <w:szCs w:val="22"/>
        </w:rPr>
        <w:t>MIUN</w:t>
      </w:r>
      <w:r w:rsidR="005D3E90" w:rsidRPr="00D16CDF">
        <w:rPr>
          <w:sz w:val="24"/>
          <w:szCs w:val="24"/>
        </w:rPr>
        <w:t xml:space="preserve"> </w:t>
      </w:r>
      <w:r w:rsidR="003C102C" w:rsidRPr="00D16CDF">
        <w:rPr>
          <w:sz w:val="24"/>
          <w:szCs w:val="24"/>
        </w:rPr>
        <w:t>202</w:t>
      </w:r>
      <w:r w:rsidR="00130F07" w:rsidRPr="00D16CDF">
        <w:rPr>
          <w:sz w:val="24"/>
          <w:szCs w:val="24"/>
        </w:rPr>
        <w:t>4</w:t>
      </w:r>
      <w:r w:rsidR="003C102C" w:rsidRPr="00D16CDF">
        <w:rPr>
          <w:sz w:val="24"/>
          <w:szCs w:val="24"/>
        </w:rPr>
        <w:t>/</w:t>
      </w:r>
      <w:r w:rsidR="00DF0DD8">
        <w:rPr>
          <w:sz w:val="24"/>
          <w:szCs w:val="24"/>
        </w:rPr>
        <w:t>1855</w:t>
      </w:r>
    </w:p>
    <w:p w14:paraId="24FD0E2F" w14:textId="1BF65E4A" w:rsidR="00DF0DD8" w:rsidRDefault="00DF0DD8" w:rsidP="00DF0DD8">
      <w:pPr>
        <w:pStyle w:val="Sidhuvud"/>
        <w:tabs>
          <w:tab w:val="clear" w:pos="4536"/>
          <w:tab w:val="clear" w:pos="9072"/>
        </w:tabs>
        <w:jc w:val="center"/>
      </w:pPr>
      <w:r>
        <w:rPr>
          <w:color w:val="000000"/>
        </w:rPr>
        <w:tab/>
      </w:r>
      <w:r>
        <w:rPr>
          <w:color w:val="000000"/>
        </w:rPr>
        <w:tab/>
      </w:r>
      <w:r>
        <w:rPr>
          <w:color w:val="000000"/>
        </w:rPr>
        <w:tab/>
      </w:r>
      <w:r>
        <w:rPr>
          <w:color w:val="000000"/>
        </w:rPr>
        <w:tab/>
      </w:r>
      <w:r w:rsidRPr="00411F86">
        <w:t xml:space="preserve">Samma Dnr som </w:t>
      </w:r>
      <w:proofErr w:type="spellStart"/>
      <w:r w:rsidRPr="00411F86">
        <w:t>budgetsanv</w:t>
      </w:r>
      <w:proofErr w:type="spellEnd"/>
      <w:r w:rsidRPr="00411F86">
        <w:t>. 2025</w:t>
      </w:r>
    </w:p>
    <w:p w14:paraId="57F8041A" w14:textId="1B15DA52" w:rsidR="007B7727" w:rsidRPr="004E4EF7" w:rsidRDefault="007B7727" w:rsidP="004E4EF7">
      <w:pPr>
        <w:pStyle w:val="Sidhuvud"/>
        <w:tabs>
          <w:tab w:val="clear" w:pos="4536"/>
          <w:tab w:val="clear" w:pos="9072"/>
          <w:tab w:val="left" w:pos="6096"/>
          <w:tab w:val="left" w:pos="6379"/>
        </w:tabs>
        <w:jc w:val="left"/>
        <w:rPr>
          <w:color w:val="000000"/>
        </w:rPr>
      </w:pPr>
    </w:p>
    <w:p w14:paraId="2AB52885" w14:textId="77777777" w:rsidR="00A121CE" w:rsidRDefault="00A121CE">
      <w:pPr>
        <w:pStyle w:val="Sidhuvud"/>
        <w:tabs>
          <w:tab w:val="clear" w:pos="4536"/>
          <w:tab w:val="clear" w:pos="9072"/>
        </w:tabs>
        <w:jc w:val="center"/>
      </w:pPr>
    </w:p>
    <w:p w14:paraId="02E03496" w14:textId="77777777" w:rsidR="0087316E" w:rsidRDefault="0087316E">
      <w:pPr>
        <w:pStyle w:val="Sidhuvud"/>
        <w:tabs>
          <w:tab w:val="clear" w:pos="4536"/>
          <w:tab w:val="clear" w:pos="9072"/>
        </w:tabs>
        <w:jc w:val="center"/>
      </w:pPr>
    </w:p>
    <w:p w14:paraId="6E4E0FCB" w14:textId="77777777" w:rsidR="00F60A6E" w:rsidRDefault="00F60A6E">
      <w:pPr>
        <w:pStyle w:val="Sidhuvud"/>
        <w:tabs>
          <w:tab w:val="clear" w:pos="4536"/>
          <w:tab w:val="clear" w:pos="9072"/>
        </w:tabs>
        <w:jc w:val="center"/>
      </w:pPr>
    </w:p>
    <w:p w14:paraId="43C0CC85" w14:textId="77777777" w:rsidR="00F3730B" w:rsidRDefault="00F3730B">
      <w:pPr>
        <w:pStyle w:val="Sidhuvud"/>
        <w:tabs>
          <w:tab w:val="clear" w:pos="4536"/>
          <w:tab w:val="clear" w:pos="9072"/>
        </w:tabs>
        <w:jc w:val="center"/>
        <w:rPr>
          <w:b/>
          <w:sz w:val="36"/>
        </w:rPr>
      </w:pPr>
      <w:bookmarkStart w:id="0" w:name="Institution"/>
      <w:bookmarkEnd w:id="0"/>
    </w:p>
    <w:p w14:paraId="5672D8C4" w14:textId="77777777" w:rsidR="00A8114F" w:rsidRDefault="00A8114F">
      <w:pPr>
        <w:pStyle w:val="Sidhuvud"/>
        <w:tabs>
          <w:tab w:val="clear" w:pos="4536"/>
          <w:tab w:val="clear" w:pos="9072"/>
        </w:tabs>
        <w:jc w:val="center"/>
        <w:rPr>
          <w:b/>
          <w:sz w:val="36"/>
        </w:rPr>
      </w:pPr>
    </w:p>
    <w:p w14:paraId="0EF2B7DD" w14:textId="77777777" w:rsidR="00A8114F" w:rsidRDefault="00A8114F">
      <w:pPr>
        <w:pStyle w:val="Sidhuvud"/>
        <w:tabs>
          <w:tab w:val="clear" w:pos="4536"/>
          <w:tab w:val="clear" w:pos="9072"/>
        </w:tabs>
        <w:jc w:val="center"/>
        <w:rPr>
          <w:b/>
          <w:sz w:val="36"/>
        </w:rPr>
      </w:pPr>
    </w:p>
    <w:p w14:paraId="108458E7" w14:textId="77777777" w:rsidR="00FF1D59" w:rsidRPr="00CC50ED" w:rsidRDefault="00F56402" w:rsidP="00027689">
      <w:pPr>
        <w:ind w:firstLine="1304"/>
        <w:rPr>
          <w:b/>
          <w:bCs/>
          <w:sz w:val="48"/>
          <w:szCs w:val="48"/>
        </w:rPr>
      </w:pPr>
      <w:r>
        <w:rPr>
          <w:b/>
          <w:bCs/>
          <w:sz w:val="48"/>
          <w:szCs w:val="48"/>
        </w:rPr>
        <w:t>Prognos</w:t>
      </w:r>
      <w:r w:rsidR="00262480" w:rsidRPr="00CC50ED">
        <w:rPr>
          <w:b/>
          <w:bCs/>
          <w:sz w:val="48"/>
          <w:szCs w:val="48"/>
        </w:rPr>
        <w:t>anvisningar</w:t>
      </w:r>
    </w:p>
    <w:p w14:paraId="40535190" w14:textId="77777777" w:rsidR="00F650B6" w:rsidRDefault="00F56402" w:rsidP="00F650B6">
      <w:pPr>
        <w:ind w:firstLine="1304"/>
        <w:rPr>
          <w:b/>
          <w:bCs/>
          <w:sz w:val="48"/>
          <w:szCs w:val="48"/>
        </w:rPr>
      </w:pPr>
      <w:r>
        <w:rPr>
          <w:b/>
          <w:bCs/>
          <w:sz w:val="48"/>
          <w:szCs w:val="48"/>
        </w:rPr>
        <w:t xml:space="preserve">   </w:t>
      </w:r>
      <w:r w:rsidR="00F650B6">
        <w:rPr>
          <w:b/>
          <w:bCs/>
          <w:sz w:val="48"/>
          <w:szCs w:val="48"/>
        </w:rPr>
        <w:t>Mittuniversitetet</w:t>
      </w:r>
    </w:p>
    <w:p w14:paraId="576CCB44" w14:textId="022A4D0F" w:rsidR="00F56402" w:rsidRDefault="00F56402" w:rsidP="00F650B6">
      <w:pPr>
        <w:ind w:firstLine="1304"/>
        <w:rPr>
          <w:b/>
          <w:bCs/>
          <w:sz w:val="48"/>
          <w:szCs w:val="48"/>
        </w:rPr>
      </w:pPr>
      <w:r>
        <w:rPr>
          <w:b/>
          <w:bCs/>
          <w:sz w:val="48"/>
          <w:szCs w:val="48"/>
        </w:rPr>
        <w:t>Helårsprognos</w:t>
      </w:r>
      <w:r w:rsidR="00C73DBE">
        <w:rPr>
          <w:b/>
          <w:bCs/>
          <w:sz w:val="48"/>
          <w:szCs w:val="48"/>
        </w:rPr>
        <w:t xml:space="preserve"> 202</w:t>
      </w:r>
      <w:r w:rsidR="00DF0DD8">
        <w:rPr>
          <w:b/>
          <w:bCs/>
          <w:sz w:val="48"/>
          <w:szCs w:val="48"/>
        </w:rPr>
        <w:t>5</w:t>
      </w:r>
    </w:p>
    <w:p w14:paraId="2A4EBFCA" w14:textId="7E800E8A" w:rsidR="004240C4" w:rsidRDefault="00165F81" w:rsidP="00F56402">
      <w:pPr>
        <w:rPr>
          <w:b/>
          <w:bCs/>
          <w:sz w:val="48"/>
          <w:szCs w:val="48"/>
        </w:rPr>
      </w:pPr>
      <w:r>
        <w:rPr>
          <w:b/>
          <w:bCs/>
          <w:sz w:val="48"/>
          <w:szCs w:val="48"/>
        </w:rPr>
        <w:t xml:space="preserve">              </w:t>
      </w:r>
    </w:p>
    <w:p w14:paraId="550AADDA" w14:textId="77777777" w:rsidR="00712596" w:rsidRPr="00FC0717" w:rsidRDefault="00712596">
      <w:pPr>
        <w:numPr>
          <w:ilvl w:val="12"/>
          <w:numId w:val="0"/>
        </w:numPr>
        <w:rPr>
          <w:color w:val="FF0000"/>
          <w:highlight w:val="yellow"/>
        </w:rPr>
      </w:pPr>
    </w:p>
    <w:p w14:paraId="739EF3F6" w14:textId="77777777" w:rsidR="00712596" w:rsidRDefault="00712596">
      <w:pPr>
        <w:numPr>
          <w:ilvl w:val="12"/>
          <w:numId w:val="0"/>
        </w:numPr>
        <w:rPr>
          <w:color w:val="FF0000"/>
        </w:rPr>
      </w:pPr>
    </w:p>
    <w:p w14:paraId="1DC545C5" w14:textId="004251C3" w:rsidR="0075332C" w:rsidRPr="00043961" w:rsidRDefault="0075332C">
      <w:pPr>
        <w:numPr>
          <w:ilvl w:val="12"/>
          <w:numId w:val="0"/>
        </w:numPr>
        <w:rPr>
          <w:color w:val="FF0000"/>
        </w:rPr>
      </w:pPr>
    </w:p>
    <w:p w14:paraId="40BD57A2" w14:textId="77777777" w:rsidR="00043961" w:rsidRDefault="00043961">
      <w:pPr>
        <w:numPr>
          <w:ilvl w:val="12"/>
          <w:numId w:val="0"/>
        </w:numPr>
      </w:pPr>
    </w:p>
    <w:p w14:paraId="23332C45" w14:textId="77777777" w:rsidR="00A121CE" w:rsidRDefault="00A121CE">
      <w:pPr>
        <w:numPr>
          <w:ilvl w:val="12"/>
          <w:numId w:val="0"/>
        </w:numPr>
      </w:pPr>
      <w:r>
        <w:br w:type="page"/>
      </w:r>
    </w:p>
    <w:p w14:paraId="7D362389" w14:textId="77777777" w:rsidR="00A121CE" w:rsidRPr="00E9365C" w:rsidRDefault="00E9365C">
      <w:pPr>
        <w:rPr>
          <w:rFonts w:ascii="Times New Roman" w:hAnsi="Times New Roman"/>
          <w:b/>
          <w:sz w:val="28"/>
          <w:szCs w:val="28"/>
        </w:rPr>
      </w:pPr>
      <w:r w:rsidRPr="00E9365C">
        <w:rPr>
          <w:rFonts w:ascii="Times New Roman" w:hAnsi="Times New Roman"/>
          <w:b/>
          <w:sz w:val="28"/>
          <w:szCs w:val="28"/>
        </w:rPr>
        <w:lastRenderedPageBreak/>
        <w:t>Innehållsförteckning</w:t>
      </w:r>
    </w:p>
    <w:p w14:paraId="20FE421F" w14:textId="77777777" w:rsidR="00E9365C" w:rsidRPr="00E9365C" w:rsidRDefault="00E9365C">
      <w:pPr>
        <w:rPr>
          <w:rFonts w:ascii="Times New Roman" w:hAnsi="Times New Roman"/>
        </w:rPr>
      </w:pPr>
    </w:p>
    <w:p w14:paraId="0FAA1A87" w14:textId="42D00F8A" w:rsidR="00962C9A" w:rsidRDefault="00DD0C6F">
      <w:pPr>
        <w:pStyle w:val="Innehll1"/>
        <w:tabs>
          <w:tab w:val="left" w:pos="480"/>
          <w:tab w:val="right" w:pos="8427"/>
        </w:tabs>
        <w:rPr>
          <w:rFonts w:asciiTheme="minorHAnsi" w:eastAsiaTheme="minorEastAsia" w:hAnsiTheme="minorHAnsi" w:cstheme="minorBidi"/>
          <w:b w:val="0"/>
          <w:noProof/>
          <w:kern w:val="2"/>
          <w:sz w:val="24"/>
          <w:szCs w:val="24"/>
          <w:lang w:eastAsia="sv-SE"/>
          <w14:ligatures w14:val="standardContextual"/>
        </w:rPr>
      </w:pPr>
      <w:r>
        <w:rPr>
          <w:iCs/>
          <w:noProof/>
          <w:szCs w:val="22"/>
        </w:rPr>
        <w:fldChar w:fldCharType="begin"/>
      </w:r>
      <w:r w:rsidR="00561DB7">
        <w:rPr>
          <w:szCs w:val="22"/>
        </w:rPr>
        <w:instrText xml:space="preserve"> TOC \o "1-4" \h \z \u </w:instrText>
      </w:r>
      <w:r>
        <w:rPr>
          <w:iCs/>
          <w:noProof/>
          <w:szCs w:val="22"/>
        </w:rPr>
        <w:fldChar w:fldCharType="separate"/>
      </w:r>
      <w:hyperlink w:anchor="_Toc191633156" w:history="1">
        <w:r w:rsidR="00962C9A" w:rsidRPr="00BF5CD0">
          <w:rPr>
            <w:rStyle w:val="Hyperlnk"/>
            <w:noProof/>
          </w:rPr>
          <w:t>1.</w:t>
        </w:r>
        <w:r w:rsidR="00962C9A">
          <w:rPr>
            <w:rFonts w:asciiTheme="minorHAnsi" w:eastAsiaTheme="minorEastAsia" w:hAnsiTheme="minorHAnsi" w:cstheme="minorBidi"/>
            <w:b w:val="0"/>
            <w:noProof/>
            <w:kern w:val="2"/>
            <w:sz w:val="24"/>
            <w:szCs w:val="24"/>
            <w:lang w:eastAsia="sv-SE"/>
            <w14:ligatures w14:val="standardContextual"/>
          </w:rPr>
          <w:tab/>
        </w:r>
        <w:r w:rsidR="00962C9A" w:rsidRPr="00BF5CD0">
          <w:rPr>
            <w:rStyle w:val="Hyperlnk"/>
            <w:noProof/>
          </w:rPr>
          <w:t>Allmänna förutsättningar samt hålltider</w:t>
        </w:r>
        <w:r w:rsidR="00962C9A">
          <w:rPr>
            <w:noProof/>
            <w:webHidden/>
          </w:rPr>
          <w:tab/>
        </w:r>
        <w:r w:rsidR="00962C9A">
          <w:rPr>
            <w:noProof/>
            <w:webHidden/>
          </w:rPr>
          <w:fldChar w:fldCharType="begin"/>
        </w:r>
        <w:r w:rsidR="00962C9A">
          <w:rPr>
            <w:noProof/>
            <w:webHidden/>
          </w:rPr>
          <w:instrText xml:space="preserve"> PAGEREF _Toc191633156 \h </w:instrText>
        </w:r>
        <w:r w:rsidR="00962C9A">
          <w:rPr>
            <w:noProof/>
            <w:webHidden/>
          </w:rPr>
        </w:r>
        <w:r w:rsidR="00962C9A">
          <w:rPr>
            <w:noProof/>
            <w:webHidden/>
          </w:rPr>
          <w:fldChar w:fldCharType="separate"/>
        </w:r>
        <w:r w:rsidR="00962C9A">
          <w:rPr>
            <w:noProof/>
            <w:webHidden/>
          </w:rPr>
          <w:t>3</w:t>
        </w:r>
        <w:r w:rsidR="00962C9A">
          <w:rPr>
            <w:noProof/>
            <w:webHidden/>
          </w:rPr>
          <w:fldChar w:fldCharType="end"/>
        </w:r>
      </w:hyperlink>
    </w:p>
    <w:p w14:paraId="0BC85FA0" w14:textId="4BB34580" w:rsidR="00962C9A" w:rsidRDefault="00962C9A">
      <w:pPr>
        <w:pStyle w:val="Innehll2"/>
        <w:tabs>
          <w:tab w:val="left" w:pos="960"/>
        </w:tabs>
        <w:rPr>
          <w:rFonts w:asciiTheme="minorHAnsi" w:eastAsiaTheme="minorEastAsia" w:hAnsiTheme="minorHAnsi" w:cstheme="minorBidi"/>
          <w:b w:val="0"/>
          <w:iCs w:val="0"/>
          <w:kern w:val="2"/>
          <w:sz w:val="24"/>
          <w:szCs w:val="24"/>
          <w:lang w:eastAsia="sv-SE"/>
          <w14:ligatures w14:val="standardContextual"/>
        </w:rPr>
      </w:pPr>
      <w:hyperlink w:anchor="_Toc191633157" w:history="1">
        <w:r w:rsidRPr="00BF5CD0">
          <w:rPr>
            <w:rStyle w:val="Hyperlnk"/>
            <w:bCs/>
          </w:rPr>
          <w:t>1.1</w:t>
        </w:r>
        <w:r>
          <w:rPr>
            <w:rFonts w:asciiTheme="minorHAnsi" w:eastAsiaTheme="minorEastAsia" w:hAnsiTheme="minorHAnsi" w:cstheme="minorBidi"/>
            <w:b w:val="0"/>
            <w:iCs w:val="0"/>
            <w:kern w:val="2"/>
            <w:sz w:val="24"/>
            <w:szCs w:val="24"/>
            <w:lang w:eastAsia="sv-SE"/>
            <w14:ligatures w14:val="standardContextual"/>
          </w:rPr>
          <w:tab/>
        </w:r>
        <w:r w:rsidRPr="00BF5CD0">
          <w:rPr>
            <w:rStyle w:val="Hyperlnk"/>
            <w:bCs/>
          </w:rPr>
          <w:t>Prognosmodell samt prognosvärden i Hypergene</w:t>
        </w:r>
        <w:r>
          <w:rPr>
            <w:webHidden/>
          </w:rPr>
          <w:tab/>
        </w:r>
        <w:r>
          <w:rPr>
            <w:webHidden/>
          </w:rPr>
          <w:fldChar w:fldCharType="begin"/>
        </w:r>
        <w:r>
          <w:rPr>
            <w:webHidden/>
          </w:rPr>
          <w:instrText xml:space="preserve"> PAGEREF _Toc191633157 \h </w:instrText>
        </w:r>
        <w:r>
          <w:rPr>
            <w:webHidden/>
          </w:rPr>
        </w:r>
        <w:r>
          <w:rPr>
            <w:webHidden/>
          </w:rPr>
          <w:fldChar w:fldCharType="separate"/>
        </w:r>
        <w:r>
          <w:rPr>
            <w:webHidden/>
          </w:rPr>
          <w:t>4</w:t>
        </w:r>
        <w:r>
          <w:rPr>
            <w:webHidden/>
          </w:rPr>
          <w:fldChar w:fldCharType="end"/>
        </w:r>
      </w:hyperlink>
    </w:p>
    <w:p w14:paraId="2109218B" w14:textId="46A286C3" w:rsidR="00962C9A" w:rsidRDefault="00962C9A">
      <w:pPr>
        <w:pStyle w:val="Innehll2"/>
        <w:tabs>
          <w:tab w:val="left" w:pos="960"/>
        </w:tabs>
        <w:rPr>
          <w:rFonts w:asciiTheme="minorHAnsi" w:eastAsiaTheme="minorEastAsia" w:hAnsiTheme="minorHAnsi" w:cstheme="minorBidi"/>
          <w:b w:val="0"/>
          <w:iCs w:val="0"/>
          <w:kern w:val="2"/>
          <w:sz w:val="24"/>
          <w:szCs w:val="24"/>
          <w:lang w:eastAsia="sv-SE"/>
          <w14:ligatures w14:val="standardContextual"/>
        </w:rPr>
      </w:pPr>
      <w:hyperlink w:anchor="_Toc191633158" w:history="1">
        <w:r w:rsidRPr="00BF5CD0">
          <w:rPr>
            <w:rStyle w:val="Hyperlnk"/>
            <w:bCs/>
          </w:rPr>
          <w:t>1.2</w:t>
        </w:r>
        <w:r>
          <w:rPr>
            <w:rFonts w:asciiTheme="minorHAnsi" w:eastAsiaTheme="minorEastAsia" w:hAnsiTheme="minorHAnsi" w:cstheme="minorBidi"/>
            <w:b w:val="0"/>
            <w:iCs w:val="0"/>
            <w:kern w:val="2"/>
            <w:sz w:val="24"/>
            <w:szCs w:val="24"/>
            <w:lang w:eastAsia="sv-SE"/>
            <w14:ligatures w14:val="standardContextual"/>
          </w:rPr>
          <w:tab/>
        </w:r>
        <w:r w:rsidRPr="00BF5CD0">
          <w:rPr>
            <w:rStyle w:val="Hyperlnk"/>
            <w:bCs/>
          </w:rPr>
          <w:t>Prognosbilagor</w:t>
        </w:r>
        <w:r>
          <w:rPr>
            <w:webHidden/>
          </w:rPr>
          <w:tab/>
        </w:r>
        <w:r>
          <w:rPr>
            <w:webHidden/>
          </w:rPr>
          <w:fldChar w:fldCharType="begin"/>
        </w:r>
        <w:r>
          <w:rPr>
            <w:webHidden/>
          </w:rPr>
          <w:instrText xml:space="preserve"> PAGEREF _Toc191633158 \h </w:instrText>
        </w:r>
        <w:r>
          <w:rPr>
            <w:webHidden/>
          </w:rPr>
        </w:r>
        <w:r>
          <w:rPr>
            <w:webHidden/>
          </w:rPr>
          <w:fldChar w:fldCharType="separate"/>
        </w:r>
        <w:r>
          <w:rPr>
            <w:webHidden/>
          </w:rPr>
          <w:t>5</w:t>
        </w:r>
        <w:r>
          <w:rPr>
            <w:webHidden/>
          </w:rPr>
          <w:fldChar w:fldCharType="end"/>
        </w:r>
      </w:hyperlink>
    </w:p>
    <w:p w14:paraId="76588F9C" w14:textId="4B264220" w:rsidR="00962C9A" w:rsidRDefault="00962C9A">
      <w:pPr>
        <w:pStyle w:val="Innehll1"/>
        <w:tabs>
          <w:tab w:val="right" w:pos="8427"/>
        </w:tabs>
        <w:rPr>
          <w:rFonts w:asciiTheme="minorHAnsi" w:eastAsiaTheme="minorEastAsia" w:hAnsiTheme="minorHAnsi" w:cstheme="minorBidi"/>
          <w:b w:val="0"/>
          <w:noProof/>
          <w:kern w:val="2"/>
          <w:sz w:val="24"/>
          <w:szCs w:val="24"/>
          <w:lang w:eastAsia="sv-SE"/>
          <w14:ligatures w14:val="standardContextual"/>
        </w:rPr>
      </w:pPr>
      <w:hyperlink w:anchor="_Toc191633159" w:history="1">
        <w:r w:rsidRPr="00BF5CD0">
          <w:rPr>
            <w:rStyle w:val="Hyperlnk"/>
            <w:noProof/>
          </w:rPr>
          <w:t>2.  Resurstilldelning/ramar universitetsgemensamma kostnader</w:t>
        </w:r>
        <w:r>
          <w:rPr>
            <w:noProof/>
            <w:webHidden/>
          </w:rPr>
          <w:tab/>
        </w:r>
        <w:r>
          <w:rPr>
            <w:noProof/>
            <w:webHidden/>
          </w:rPr>
          <w:fldChar w:fldCharType="begin"/>
        </w:r>
        <w:r>
          <w:rPr>
            <w:noProof/>
            <w:webHidden/>
          </w:rPr>
          <w:instrText xml:space="preserve"> PAGEREF _Toc191633159 \h </w:instrText>
        </w:r>
        <w:r>
          <w:rPr>
            <w:noProof/>
            <w:webHidden/>
          </w:rPr>
        </w:r>
        <w:r>
          <w:rPr>
            <w:noProof/>
            <w:webHidden/>
          </w:rPr>
          <w:fldChar w:fldCharType="separate"/>
        </w:r>
        <w:r>
          <w:rPr>
            <w:noProof/>
            <w:webHidden/>
          </w:rPr>
          <w:t>5</w:t>
        </w:r>
        <w:r>
          <w:rPr>
            <w:noProof/>
            <w:webHidden/>
          </w:rPr>
          <w:fldChar w:fldCharType="end"/>
        </w:r>
      </w:hyperlink>
    </w:p>
    <w:p w14:paraId="3E8A43C4" w14:textId="76B6C062" w:rsidR="00962C9A" w:rsidRDefault="00962C9A">
      <w:pPr>
        <w:pStyle w:val="Innehll1"/>
        <w:tabs>
          <w:tab w:val="right" w:pos="8427"/>
        </w:tabs>
        <w:rPr>
          <w:rFonts w:asciiTheme="minorHAnsi" w:eastAsiaTheme="minorEastAsia" w:hAnsiTheme="minorHAnsi" w:cstheme="minorBidi"/>
          <w:b w:val="0"/>
          <w:noProof/>
          <w:kern w:val="2"/>
          <w:sz w:val="24"/>
          <w:szCs w:val="24"/>
          <w:lang w:eastAsia="sv-SE"/>
          <w14:ligatures w14:val="standardContextual"/>
        </w:rPr>
      </w:pPr>
      <w:hyperlink w:anchor="_Toc191633160" w:history="1">
        <w:r w:rsidRPr="00BF5CD0">
          <w:rPr>
            <w:rStyle w:val="Hyperlnk"/>
            <w:noProof/>
          </w:rPr>
          <w:t>3.  Prognos intäkter</w:t>
        </w:r>
        <w:r>
          <w:rPr>
            <w:noProof/>
            <w:webHidden/>
          </w:rPr>
          <w:tab/>
        </w:r>
        <w:r>
          <w:rPr>
            <w:noProof/>
            <w:webHidden/>
          </w:rPr>
          <w:fldChar w:fldCharType="begin"/>
        </w:r>
        <w:r>
          <w:rPr>
            <w:noProof/>
            <w:webHidden/>
          </w:rPr>
          <w:instrText xml:space="preserve"> PAGEREF _Toc191633160 \h </w:instrText>
        </w:r>
        <w:r>
          <w:rPr>
            <w:noProof/>
            <w:webHidden/>
          </w:rPr>
        </w:r>
        <w:r>
          <w:rPr>
            <w:noProof/>
            <w:webHidden/>
          </w:rPr>
          <w:fldChar w:fldCharType="separate"/>
        </w:r>
        <w:r>
          <w:rPr>
            <w:noProof/>
            <w:webHidden/>
          </w:rPr>
          <w:t>6</w:t>
        </w:r>
        <w:r>
          <w:rPr>
            <w:noProof/>
            <w:webHidden/>
          </w:rPr>
          <w:fldChar w:fldCharType="end"/>
        </w:r>
      </w:hyperlink>
    </w:p>
    <w:p w14:paraId="595685DA" w14:textId="66DFE2D2" w:rsidR="00962C9A" w:rsidRDefault="00962C9A">
      <w:pPr>
        <w:pStyle w:val="Innehll2"/>
        <w:rPr>
          <w:rFonts w:asciiTheme="minorHAnsi" w:eastAsiaTheme="minorEastAsia" w:hAnsiTheme="minorHAnsi" w:cstheme="minorBidi"/>
          <w:b w:val="0"/>
          <w:iCs w:val="0"/>
          <w:kern w:val="2"/>
          <w:sz w:val="24"/>
          <w:szCs w:val="24"/>
          <w:lang w:eastAsia="sv-SE"/>
          <w14:ligatures w14:val="standardContextual"/>
        </w:rPr>
      </w:pPr>
      <w:hyperlink w:anchor="_Toc191633161" w:history="1">
        <w:r w:rsidRPr="00BF5CD0">
          <w:rPr>
            <w:rStyle w:val="Hyperlnk"/>
          </w:rPr>
          <w:t>3.1 Intäktsslag, allmänt</w:t>
        </w:r>
        <w:r>
          <w:rPr>
            <w:webHidden/>
          </w:rPr>
          <w:tab/>
        </w:r>
        <w:r>
          <w:rPr>
            <w:webHidden/>
          </w:rPr>
          <w:fldChar w:fldCharType="begin"/>
        </w:r>
        <w:r>
          <w:rPr>
            <w:webHidden/>
          </w:rPr>
          <w:instrText xml:space="preserve"> PAGEREF _Toc191633161 \h </w:instrText>
        </w:r>
        <w:r>
          <w:rPr>
            <w:webHidden/>
          </w:rPr>
        </w:r>
        <w:r>
          <w:rPr>
            <w:webHidden/>
          </w:rPr>
          <w:fldChar w:fldCharType="separate"/>
        </w:r>
        <w:r>
          <w:rPr>
            <w:webHidden/>
          </w:rPr>
          <w:t>6</w:t>
        </w:r>
        <w:r>
          <w:rPr>
            <w:webHidden/>
          </w:rPr>
          <w:fldChar w:fldCharType="end"/>
        </w:r>
      </w:hyperlink>
    </w:p>
    <w:p w14:paraId="6759D941" w14:textId="3DB93F7A" w:rsidR="00962C9A" w:rsidRDefault="00962C9A">
      <w:pPr>
        <w:pStyle w:val="Innehll2"/>
        <w:rPr>
          <w:rFonts w:asciiTheme="minorHAnsi" w:eastAsiaTheme="minorEastAsia" w:hAnsiTheme="minorHAnsi" w:cstheme="minorBidi"/>
          <w:b w:val="0"/>
          <w:iCs w:val="0"/>
          <w:kern w:val="2"/>
          <w:sz w:val="24"/>
          <w:szCs w:val="24"/>
          <w:lang w:eastAsia="sv-SE"/>
          <w14:ligatures w14:val="standardContextual"/>
        </w:rPr>
      </w:pPr>
      <w:hyperlink w:anchor="_Toc191633162" w:history="1">
        <w:r w:rsidRPr="00BF5CD0">
          <w:rPr>
            <w:rStyle w:val="Hyperlnk"/>
          </w:rPr>
          <w:t>3.2 Statliga anslag, forskning och grundutbildning</w:t>
        </w:r>
        <w:r>
          <w:rPr>
            <w:webHidden/>
          </w:rPr>
          <w:tab/>
        </w:r>
        <w:r>
          <w:rPr>
            <w:webHidden/>
          </w:rPr>
          <w:fldChar w:fldCharType="begin"/>
        </w:r>
        <w:r>
          <w:rPr>
            <w:webHidden/>
          </w:rPr>
          <w:instrText xml:space="preserve"> PAGEREF _Toc191633162 \h </w:instrText>
        </w:r>
        <w:r>
          <w:rPr>
            <w:webHidden/>
          </w:rPr>
        </w:r>
        <w:r>
          <w:rPr>
            <w:webHidden/>
          </w:rPr>
          <w:fldChar w:fldCharType="separate"/>
        </w:r>
        <w:r>
          <w:rPr>
            <w:webHidden/>
          </w:rPr>
          <w:t>6</w:t>
        </w:r>
        <w:r>
          <w:rPr>
            <w:webHidden/>
          </w:rPr>
          <w:fldChar w:fldCharType="end"/>
        </w:r>
      </w:hyperlink>
    </w:p>
    <w:p w14:paraId="7CF08361" w14:textId="20FB2872" w:rsidR="00962C9A" w:rsidRDefault="00962C9A">
      <w:pPr>
        <w:pStyle w:val="Innehll3"/>
        <w:tabs>
          <w:tab w:val="right" w:pos="8427"/>
        </w:tabs>
        <w:rPr>
          <w:rFonts w:asciiTheme="minorHAnsi" w:eastAsiaTheme="minorEastAsia" w:hAnsiTheme="minorHAnsi" w:cstheme="minorBidi"/>
          <w:noProof/>
          <w:color w:val="auto"/>
          <w:kern w:val="2"/>
          <w:sz w:val="24"/>
          <w:szCs w:val="24"/>
          <w:lang w:eastAsia="sv-SE"/>
          <w14:ligatures w14:val="standardContextual"/>
        </w:rPr>
      </w:pPr>
      <w:hyperlink w:anchor="_Toc191633163" w:history="1">
        <w:r w:rsidRPr="00BF5CD0">
          <w:rPr>
            <w:rStyle w:val="Hyperlnk"/>
            <w:i/>
            <w:noProof/>
          </w:rPr>
          <w:t>3.2.1 Anslag för utbildning på grund- och avancerad nivå - grundutbildningsanslag</w:t>
        </w:r>
        <w:r>
          <w:rPr>
            <w:noProof/>
            <w:webHidden/>
          </w:rPr>
          <w:tab/>
        </w:r>
        <w:r>
          <w:rPr>
            <w:noProof/>
            <w:webHidden/>
          </w:rPr>
          <w:fldChar w:fldCharType="begin"/>
        </w:r>
        <w:r>
          <w:rPr>
            <w:noProof/>
            <w:webHidden/>
          </w:rPr>
          <w:instrText xml:space="preserve"> PAGEREF _Toc191633163 \h </w:instrText>
        </w:r>
        <w:r>
          <w:rPr>
            <w:noProof/>
            <w:webHidden/>
          </w:rPr>
        </w:r>
        <w:r>
          <w:rPr>
            <w:noProof/>
            <w:webHidden/>
          </w:rPr>
          <w:fldChar w:fldCharType="separate"/>
        </w:r>
        <w:r>
          <w:rPr>
            <w:noProof/>
            <w:webHidden/>
          </w:rPr>
          <w:t>6</w:t>
        </w:r>
        <w:r>
          <w:rPr>
            <w:noProof/>
            <w:webHidden/>
          </w:rPr>
          <w:fldChar w:fldCharType="end"/>
        </w:r>
      </w:hyperlink>
    </w:p>
    <w:p w14:paraId="31ED083D" w14:textId="11C4D5D1" w:rsidR="00962C9A" w:rsidRDefault="00962C9A">
      <w:pPr>
        <w:pStyle w:val="Innehll3"/>
        <w:tabs>
          <w:tab w:val="right" w:pos="8427"/>
        </w:tabs>
        <w:rPr>
          <w:rFonts w:asciiTheme="minorHAnsi" w:eastAsiaTheme="minorEastAsia" w:hAnsiTheme="minorHAnsi" w:cstheme="minorBidi"/>
          <w:noProof/>
          <w:color w:val="auto"/>
          <w:kern w:val="2"/>
          <w:sz w:val="24"/>
          <w:szCs w:val="24"/>
          <w:lang w:eastAsia="sv-SE"/>
          <w14:ligatures w14:val="standardContextual"/>
        </w:rPr>
      </w:pPr>
      <w:hyperlink w:anchor="_Toc191633164" w:history="1">
        <w:r w:rsidRPr="00BF5CD0">
          <w:rPr>
            <w:rStyle w:val="Hyperlnk"/>
            <w:i/>
            <w:noProof/>
          </w:rPr>
          <w:t>3.2.2 Anslag för forskning och utbildning på forskarnivå</w:t>
        </w:r>
        <w:r>
          <w:rPr>
            <w:noProof/>
            <w:webHidden/>
          </w:rPr>
          <w:tab/>
        </w:r>
        <w:r>
          <w:rPr>
            <w:noProof/>
            <w:webHidden/>
          </w:rPr>
          <w:fldChar w:fldCharType="begin"/>
        </w:r>
        <w:r>
          <w:rPr>
            <w:noProof/>
            <w:webHidden/>
          </w:rPr>
          <w:instrText xml:space="preserve"> PAGEREF _Toc191633164 \h </w:instrText>
        </w:r>
        <w:r>
          <w:rPr>
            <w:noProof/>
            <w:webHidden/>
          </w:rPr>
        </w:r>
        <w:r>
          <w:rPr>
            <w:noProof/>
            <w:webHidden/>
          </w:rPr>
          <w:fldChar w:fldCharType="separate"/>
        </w:r>
        <w:r>
          <w:rPr>
            <w:noProof/>
            <w:webHidden/>
          </w:rPr>
          <w:t>7</w:t>
        </w:r>
        <w:r>
          <w:rPr>
            <w:noProof/>
            <w:webHidden/>
          </w:rPr>
          <w:fldChar w:fldCharType="end"/>
        </w:r>
      </w:hyperlink>
    </w:p>
    <w:p w14:paraId="6D61EA7E" w14:textId="5E68FB3B" w:rsidR="00962C9A" w:rsidRDefault="00962C9A">
      <w:pPr>
        <w:pStyle w:val="Innehll3"/>
        <w:tabs>
          <w:tab w:val="right" w:pos="8427"/>
        </w:tabs>
        <w:rPr>
          <w:rFonts w:asciiTheme="minorHAnsi" w:eastAsiaTheme="minorEastAsia" w:hAnsiTheme="minorHAnsi" w:cstheme="minorBidi"/>
          <w:noProof/>
          <w:color w:val="auto"/>
          <w:kern w:val="2"/>
          <w:sz w:val="24"/>
          <w:szCs w:val="24"/>
          <w:lang w:eastAsia="sv-SE"/>
          <w14:ligatures w14:val="standardContextual"/>
        </w:rPr>
      </w:pPr>
      <w:hyperlink w:anchor="_Toc191633165" w:history="1">
        <w:r w:rsidRPr="00BF5CD0">
          <w:rPr>
            <w:rStyle w:val="Hyperlnk"/>
            <w:i/>
            <w:noProof/>
          </w:rPr>
          <w:t>3.2.3 Samfinansiering med anslag på bidragsprojekt</w:t>
        </w:r>
        <w:r>
          <w:rPr>
            <w:noProof/>
            <w:webHidden/>
          </w:rPr>
          <w:tab/>
        </w:r>
        <w:r>
          <w:rPr>
            <w:noProof/>
            <w:webHidden/>
          </w:rPr>
          <w:fldChar w:fldCharType="begin"/>
        </w:r>
        <w:r>
          <w:rPr>
            <w:noProof/>
            <w:webHidden/>
          </w:rPr>
          <w:instrText xml:space="preserve"> PAGEREF _Toc191633165 \h </w:instrText>
        </w:r>
        <w:r>
          <w:rPr>
            <w:noProof/>
            <w:webHidden/>
          </w:rPr>
        </w:r>
        <w:r>
          <w:rPr>
            <w:noProof/>
            <w:webHidden/>
          </w:rPr>
          <w:fldChar w:fldCharType="separate"/>
        </w:r>
        <w:r>
          <w:rPr>
            <w:noProof/>
            <w:webHidden/>
          </w:rPr>
          <w:t>7</w:t>
        </w:r>
        <w:r>
          <w:rPr>
            <w:noProof/>
            <w:webHidden/>
          </w:rPr>
          <w:fldChar w:fldCharType="end"/>
        </w:r>
      </w:hyperlink>
    </w:p>
    <w:p w14:paraId="606DD7E9" w14:textId="1920235F" w:rsidR="00962C9A" w:rsidRDefault="00962C9A">
      <w:pPr>
        <w:pStyle w:val="Innehll3"/>
        <w:tabs>
          <w:tab w:val="right" w:pos="8427"/>
        </w:tabs>
        <w:rPr>
          <w:rFonts w:asciiTheme="minorHAnsi" w:eastAsiaTheme="minorEastAsia" w:hAnsiTheme="minorHAnsi" w:cstheme="minorBidi"/>
          <w:noProof/>
          <w:color w:val="auto"/>
          <w:kern w:val="2"/>
          <w:sz w:val="24"/>
          <w:szCs w:val="24"/>
          <w:lang w:eastAsia="sv-SE"/>
          <w14:ligatures w14:val="standardContextual"/>
        </w:rPr>
      </w:pPr>
      <w:hyperlink w:anchor="_Toc191633166" w:history="1">
        <w:r w:rsidRPr="00BF5CD0">
          <w:rPr>
            <w:rStyle w:val="Hyperlnk"/>
            <w:i/>
            <w:noProof/>
          </w:rPr>
          <w:t>3.2.4 Anslag för särskilda nationella satsningar inom utbildning och forskning</w:t>
        </w:r>
        <w:r>
          <w:rPr>
            <w:noProof/>
            <w:webHidden/>
          </w:rPr>
          <w:tab/>
        </w:r>
        <w:r>
          <w:rPr>
            <w:noProof/>
            <w:webHidden/>
          </w:rPr>
          <w:fldChar w:fldCharType="begin"/>
        </w:r>
        <w:r>
          <w:rPr>
            <w:noProof/>
            <w:webHidden/>
          </w:rPr>
          <w:instrText xml:space="preserve"> PAGEREF _Toc191633166 \h </w:instrText>
        </w:r>
        <w:r>
          <w:rPr>
            <w:noProof/>
            <w:webHidden/>
          </w:rPr>
        </w:r>
        <w:r>
          <w:rPr>
            <w:noProof/>
            <w:webHidden/>
          </w:rPr>
          <w:fldChar w:fldCharType="separate"/>
        </w:r>
        <w:r>
          <w:rPr>
            <w:noProof/>
            <w:webHidden/>
          </w:rPr>
          <w:t>8</w:t>
        </w:r>
        <w:r>
          <w:rPr>
            <w:noProof/>
            <w:webHidden/>
          </w:rPr>
          <w:fldChar w:fldCharType="end"/>
        </w:r>
      </w:hyperlink>
    </w:p>
    <w:p w14:paraId="7100F476" w14:textId="43D6CC05" w:rsidR="00962C9A" w:rsidRDefault="00962C9A">
      <w:pPr>
        <w:pStyle w:val="Innehll1"/>
        <w:tabs>
          <w:tab w:val="right" w:pos="8427"/>
        </w:tabs>
        <w:rPr>
          <w:rFonts w:asciiTheme="minorHAnsi" w:eastAsiaTheme="minorEastAsia" w:hAnsiTheme="minorHAnsi" w:cstheme="minorBidi"/>
          <w:b w:val="0"/>
          <w:noProof/>
          <w:kern w:val="2"/>
          <w:sz w:val="24"/>
          <w:szCs w:val="24"/>
          <w:lang w:eastAsia="sv-SE"/>
          <w14:ligatures w14:val="standardContextual"/>
        </w:rPr>
      </w:pPr>
      <w:hyperlink w:anchor="_Toc191633167" w:history="1">
        <w:r w:rsidRPr="00BF5CD0">
          <w:rPr>
            <w:rStyle w:val="Hyperlnk"/>
            <w:noProof/>
          </w:rPr>
          <w:t>4. Externa projektintäkter - bidrag och uppdrag</w:t>
        </w:r>
        <w:r>
          <w:rPr>
            <w:noProof/>
            <w:webHidden/>
          </w:rPr>
          <w:tab/>
        </w:r>
        <w:r>
          <w:rPr>
            <w:noProof/>
            <w:webHidden/>
          </w:rPr>
          <w:fldChar w:fldCharType="begin"/>
        </w:r>
        <w:r>
          <w:rPr>
            <w:noProof/>
            <w:webHidden/>
          </w:rPr>
          <w:instrText xml:space="preserve"> PAGEREF _Toc191633167 \h </w:instrText>
        </w:r>
        <w:r>
          <w:rPr>
            <w:noProof/>
            <w:webHidden/>
          </w:rPr>
        </w:r>
        <w:r>
          <w:rPr>
            <w:noProof/>
            <w:webHidden/>
          </w:rPr>
          <w:fldChar w:fldCharType="separate"/>
        </w:r>
        <w:r>
          <w:rPr>
            <w:noProof/>
            <w:webHidden/>
          </w:rPr>
          <w:t>8</w:t>
        </w:r>
        <w:r>
          <w:rPr>
            <w:noProof/>
            <w:webHidden/>
          </w:rPr>
          <w:fldChar w:fldCharType="end"/>
        </w:r>
      </w:hyperlink>
    </w:p>
    <w:p w14:paraId="4CAF4582" w14:textId="11E1A64E" w:rsidR="00962C9A" w:rsidRDefault="00962C9A">
      <w:pPr>
        <w:pStyle w:val="Innehll2"/>
        <w:rPr>
          <w:rFonts w:asciiTheme="minorHAnsi" w:eastAsiaTheme="minorEastAsia" w:hAnsiTheme="minorHAnsi" w:cstheme="minorBidi"/>
          <w:b w:val="0"/>
          <w:iCs w:val="0"/>
          <w:kern w:val="2"/>
          <w:sz w:val="24"/>
          <w:szCs w:val="24"/>
          <w:lang w:eastAsia="sv-SE"/>
          <w14:ligatures w14:val="standardContextual"/>
        </w:rPr>
      </w:pPr>
      <w:hyperlink w:anchor="_Toc191633168" w:history="1">
        <w:r w:rsidRPr="00BF5CD0">
          <w:rPr>
            <w:rStyle w:val="Hyperlnk"/>
          </w:rPr>
          <w:t>4.1 Budget och prognos bidrag</w:t>
        </w:r>
        <w:r>
          <w:rPr>
            <w:webHidden/>
          </w:rPr>
          <w:tab/>
        </w:r>
        <w:r>
          <w:rPr>
            <w:webHidden/>
          </w:rPr>
          <w:fldChar w:fldCharType="begin"/>
        </w:r>
        <w:r>
          <w:rPr>
            <w:webHidden/>
          </w:rPr>
          <w:instrText xml:space="preserve"> PAGEREF _Toc191633168 \h </w:instrText>
        </w:r>
        <w:r>
          <w:rPr>
            <w:webHidden/>
          </w:rPr>
        </w:r>
        <w:r>
          <w:rPr>
            <w:webHidden/>
          </w:rPr>
          <w:fldChar w:fldCharType="separate"/>
        </w:r>
        <w:r>
          <w:rPr>
            <w:webHidden/>
          </w:rPr>
          <w:t>8</w:t>
        </w:r>
        <w:r>
          <w:rPr>
            <w:webHidden/>
          </w:rPr>
          <w:fldChar w:fldCharType="end"/>
        </w:r>
      </w:hyperlink>
    </w:p>
    <w:p w14:paraId="7B0A62C4" w14:textId="77808CF7" w:rsidR="00962C9A" w:rsidRDefault="00962C9A">
      <w:pPr>
        <w:pStyle w:val="Innehll3"/>
        <w:tabs>
          <w:tab w:val="right" w:pos="8427"/>
        </w:tabs>
        <w:rPr>
          <w:rFonts w:asciiTheme="minorHAnsi" w:eastAsiaTheme="minorEastAsia" w:hAnsiTheme="minorHAnsi" w:cstheme="minorBidi"/>
          <w:noProof/>
          <w:color w:val="auto"/>
          <w:kern w:val="2"/>
          <w:sz w:val="24"/>
          <w:szCs w:val="24"/>
          <w:lang w:eastAsia="sv-SE"/>
          <w14:ligatures w14:val="standardContextual"/>
        </w:rPr>
      </w:pPr>
      <w:hyperlink w:anchor="_Toc191633169" w:history="1">
        <w:r w:rsidRPr="00BF5CD0">
          <w:rPr>
            <w:rStyle w:val="Hyperlnk"/>
            <w:i/>
            <w:noProof/>
          </w:rPr>
          <w:t>4.1.1 Sidoordnad sammanställning bidrag och samfinansiering inom kommunavtal</w:t>
        </w:r>
        <w:r>
          <w:rPr>
            <w:noProof/>
            <w:webHidden/>
          </w:rPr>
          <w:tab/>
        </w:r>
        <w:r>
          <w:rPr>
            <w:noProof/>
            <w:webHidden/>
          </w:rPr>
          <w:fldChar w:fldCharType="begin"/>
        </w:r>
        <w:r>
          <w:rPr>
            <w:noProof/>
            <w:webHidden/>
          </w:rPr>
          <w:instrText xml:space="preserve"> PAGEREF _Toc191633169 \h </w:instrText>
        </w:r>
        <w:r>
          <w:rPr>
            <w:noProof/>
            <w:webHidden/>
          </w:rPr>
        </w:r>
        <w:r>
          <w:rPr>
            <w:noProof/>
            <w:webHidden/>
          </w:rPr>
          <w:fldChar w:fldCharType="separate"/>
        </w:r>
        <w:r>
          <w:rPr>
            <w:noProof/>
            <w:webHidden/>
          </w:rPr>
          <w:t>8</w:t>
        </w:r>
        <w:r>
          <w:rPr>
            <w:noProof/>
            <w:webHidden/>
          </w:rPr>
          <w:fldChar w:fldCharType="end"/>
        </w:r>
      </w:hyperlink>
    </w:p>
    <w:p w14:paraId="587BF189" w14:textId="6858981F" w:rsidR="00962C9A" w:rsidRDefault="00962C9A">
      <w:pPr>
        <w:pStyle w:val="Innehll3"/>
        <w:tabs>
          <w:tab w:val="right" w:pos="8427"/>
        </w:tabs>
        <w:rPr>
          <w:rFonts w:asciiTheme="minorHAnsi" w:eastAsiaTheme="minorEastAsia" w:hAnsiTheme="minorHAnsi" w:cstheme="minorBidi"/>
          <w:noProof/>
          <w:color w:val="auto"/>
          <w:kern w:val="2"/>
          <w:sz w:val="24"/>
          <w:szCs w:val="24"/>
          <w:lang w:eastAsia="sv-SE"/>
          <w14:ligatures w14:val="standardContextual"/>
        </w:rPr>
      </w:pPr>
      <w:hyperlink w:anchor="_Toc191633170" w:history="1">
        <w:r w:rsidRPr="00BF5CD0">
          <w:rPr>
            <w:rStyle w:val="Hyperlnk"/>
            <w:i/>
            <w:noProof/>
          </w:rPr>
          <w:t>4.1.2 Bidrag via Kammarkollegiet för särskilda nationella satsningar</w:t>
        </w:r>
        <w:r>
          <w:rPr>
            <w:noProof/>
            <w:webHidden/>
          </w:rPr>
          <w:tab/>
        </w:r>
        <w:r>
          <w:rPr>
            <w:noProof/>
            <w:webHidden/>
          </w:rPr>
          <w:fldChar w:fldCharType="begin"/>
        </w:r>
        <w:r>
          <w:rPr>
            <w:noProof/>
            <w:webHidden/>
          </w:rPr>
          <w:instrText xml:space="preserve"> PAGEREF _Toc191633170 \h </w:instrText>
        </w:r>
        <w:r>
          <w:rPr>
            <w:noProof/>
            <w:webHidden/>
          </w:rPr>
        </w:r>
        <w:r>
          <w:rPr>
            <w:noProof/>
            <w:webHidden/>
          </w:rPr>
          <w:fldChar w:fldCharType="separate"/>
        </w:r>
        <w:r>
          <w:rPr>
            <w:noProof/>
            <w:webHidden/>
          </w:rPr>
          <w:t>9</w:t>
        </w:r>
        <w:r>
          <w:rPr>
            <w:noProof/>
            <w:webHidden/>
          </w:rPr>
          <w:fldChar w:fldCharType="end"/>
        </w:r>
      </w:hyperlink>
    </w:p>
    <w:p w14:paraId="25EE0A2F" w14:textId="05A29293" w:rsidR="00962C9A" w:rsidRDefault="00962C9A">
      <w:pPr>
        <w:pStyle w:val="Innehll2"/>
        <w:rPr>
          <w:rFonts w:asciiTheme="minorHAnsi" w:eastAsiaTheme="minorEastAsia" w:hAnsiTheme="minorHAnsi" w:cstheme="minorBidi"/>
          <w:b w:val="0"/>
          <w:iCs w:val="0"/>
          <w:kern w:val="2"/>
          <w:sz w:val="24"/>
          <w:szCs w:val="24"/>
          <w:lang w:eastAsia="sv-SE"/>
          <w14:ligatures w14:val="standardContextual"/>
        </w:rPr>
      </w:pPr>
      <w:hyperlink w:anchor="_Toc191633171" w:history="1">
        <w:r w:rsidRPr="00BF5CD0">
          <w:rPr>
            <w:rStyle w:val="Hyperlnk"/>
          </w:rPr>
          <w:t>4.2 Budget och prognos uppdrag/avgifter</w:t>
        </w:r>
        <w:r>
          <w:rPr>
            <w:webHidden/>
          </w:rPr>
          <w:tab/>
        </w:r>
        <w:r>
          <w:rPr>
            <w:webHidden/>
          </w:rPr>
          <w:fldChar w:fldCharType="begin"/>
        </w:r>
        <w:r>
          <w:rPr>
            <w:webHidden/>
          </w:rPr>
          <w:instrText xml:space="preserve"> PAGEREF _Toc191633171 \h </w:instrText>
        </w:r>
        <w:r>
          <w:rPr>
            <w:webHidden/>
          </w:rPr>
        </w:r>
        <w:r>
          <w:rPr>
            <w:webHidden/>
          </w:rPr>
          <w:fldChar w:fldCharType="separate"/>
        </w:r>
        <w:r>
          <w:rPr>
            <w:webHidden/>
          </w:rPr>
          <w:t>9</w:t>
        </w:r>
        <w:r>
          <w:rPr>
            <w:webHidden/>
          </w:rPr>
          <w:fldChar w:fldCharType="end"/>
        </w:r>
      </w:hyperlink>
    </w:p>
    <w:p w14:paraId="380978C1" w14:textId="054D72E6" w:rsidR="00962C9A" w:rsidRDefault="00962C9A">
      <w:pPr>
        <w:pStyle w:val="Innehll2"/>
        <w:rPr>
          <w:rFonts w:asciiTheme="minorHAnsi" w:eastAsiaTheme="minorEastAsia" w:hAnsiTheme="minorHAnsi" w:cstheme="minorBidi"/>
          <w:b w:val="0"/>
          <w:iCs w:val="0"/>
          <w:kern w:val="2"/>
          <w:sz w:val="24"/>
          <w:szCs w:val="24"/>
          <w:lang w:eastAsia="sv-SE"/>
          <w14:ligatures w14:val="standardContextual"/>
        </w:rPr>
      </w:pPr>
      <w:hyperlink w:anchor="_Toc191633172" w:history="1">
        <w:r w:rsidRPr="00BF5CD0">
          <w:rPr>
            <w:rStyle w:val="Hyperlnk"/>
          </w:rPr>
          <w:t>4.3 Övriga externa intäkter</w:t>
        </w:r>
        <w:r w:rsidRPr="00BF5CD0">
          <w:rPr>
            <w:rStyle w:val="Hyperlnk"/>
            <w:bCs/>
          </w:rPr>
          <w:t>, smärre belopp</w:t>
        </w:r>
        <w:r>
          <w:rPr>
            <w:webHidden/>
          </w:rPr>
          <w:tab/>
        </w:r>
        <w:r>
          <w:rPr>
            <w:webHidden/>
          </w:rPr>
          <w:fldChar w:fldCharType="begin"/>
        </w:r>
        <w:r>
          <w:rPr>
            <w:webHidden/>
          </w:rPr>
          <w:instrText xml:space="preserve"> PAGEREF _Toc191633172 \h </w:instrText>
        </w:r>
        <w:r>
          <w:rPr>
            <w:webHidden/>
          </w:rPr>
        </w:r>
        <w:r>
          <w:rPr>
            <w:webHidden/>
          </w:rPr>
          <w:fldChar w:fldCharType="separate"/>
        </w:r>
        <w:r>
          <w:rPr>
            <w:webHidden/>
          </w:rPr>
          <w:t>9</w:t>
        </w:r>
        <w:r>
          <w:rPr>
            <w:webHidden/>
          </w:rPr>
          <w:fldChar w:fldCharType="end"/>
        </w:r>
      </w:hyperlink>
    </w:p>
    <w:p w14:paraId="5E6A491F" w14:textId="5F2C60E7" w:rsidR="00962C9A" w:rsidRDefault="00962C9A">
      <w:pPr>
        <w:pStyle w:val="Innehll1"/>
        <w:tabs>
          <w:tab w:val="right" w:pos="8427"/>
        </w:tabs>
        <w:rPr>
          <w:rFonts w:asciiTheme="minorHAnsi" w:eastAsiaTheme="minorEastAsia" w:hAnsiTheme="minorHAnsi" w:cstheme="minorBidi"/>
          <w:b w:val="0"/>
          <w:noProof/>
          <w:kern w:val="2"/>
          <w:sz w:val="24"/>
          <w:szCs w:val="24"/>
          <w:lang w:eastAsia="sv-SE"/>
          <w14:ligatures w14:val="standardContextual"/>
        </w:rPr>
      </w:pPr>
      <w:hyperlink w:anchor="_Toc191633173" w:history="1">
        <w:r w:rsidRPr="00BF5CD0">
          <w:rPr>
            <w:rStyle w:val="Hyperlnk"/>
            <w:noProof/>
          </w:rPr>
          <w:t>5. Internfinansierade projekt</w:t>
        </w:r>
        <w:r>
          <w:rPr>
            <w:noProof/>
            <w:webHidden/>
          </w:rPr>
          <w:tab/>
        </w:r>
        <w:r>
          <w:rPr>
            <w:noProof/>
            <w:webHidden/>
          </w:rPr>
          <w:fldChar w:fldCharType="begin"/>
        </w:r>
        <w:r>
          <w:rPr>
            <w:noProof/>
            <w:webHidden/>
          </w:rPr>
          <w:instrText xml:space="preserve"> PAGEREF _Toc191633173 \h </w:instrText>
        </w:r>
        <w:r>
          <w:rPr>
            <w:noProof/>
            <w:webHidden/>
          </w:rPr>
        </w:r>
        <w:r>
          <w:rPr>
            <w:noProof/>
            <w:webHidden/>
          </w:rPr>
          <w:fldChar w:fldCharType="separate"/>
        </w:r>
        <w:r>
          <w:rPr>
            <w:noProof/>
            <w:webHidden/>
          </w:rPr>
          <w:t>9</w:t>
        </w:r>
        <w:r>
          <w:rPr>
            <w:noProof/>
            <w:webHidden/>
          </w:rPr>
          <w:fldChar w:fldCharType="end"/>
        </w:r>
      </w:hyperlink>
    </w:p>
    <w:p w14:paraId="2E840F44" w14:textId="7E4BE4E4" w:rsidR="00962C9A" w:rsidRDefault="00962C9A">
      <w:pPr>
        <w:pStyle w:val="Innehll1"/>
        <w:tabs>
          <w:tab w:val="right" w:pos="8427"/>
        </w:tabs>
        <w:rPr>
          <w:rFonts w:asciiTheme="minorHAnsi" w:eastAsiaTheme="minorEastAsia" w:hAnsiTheme="minorHAnsi" w:cstheme="minorBidi"/>
          <w:b w:val="0"/>
          <w:noProof/>
          <w:kern w:val="2"/>
          <w:sz w:val="24"/>
          <w:szCs w:val="24"/>
          <w:lang w:eastAsia="sv-SE"/>
          <w14:ligatures w14:val="standardContextual"/>
        </w:rPr>
      </w:pPr>
      <w:hyperlink w:anchor="_Toc191633174" w:history="1">
        <w:r w:rsidRPr="00BF5CD0">
          <w:rPr>
            <w:rStyle w:val="Hyperlnk"/>
            <w:noProof/>
          </w:rPr>
          <w:t>6. Budget och prognos av kostnader</w:t>
        </w:r>
        <w:r>
          <w:rPr>
            <w:noProof/>
            <w:webHidden/>
          </w:rPr>
          <w:tab/>
        </w:r>
        <w:r>
          <w:rPr>
            <w:noProof/>
            <w:webHidden/>
          </w:rPr>
          <w:fldChar w:fldCharType="begin"/>
        </w:r>
        <w:r>
          <w:rPr>
            <w:noProof/>
            <w:webHidden/>
          </w:rPr>
          <w:instrText xml:space="preserve"> PAGEREF _Toc191633174 \h </w:instrText>
        </w:r>
        <w:r>
          <w:rPr>
            <w:noProof/>
            <w:webHidden/>
          </w:rPr>
        </w:r>
        <w:r>
          <w:rPr>
            <w:noProof/>
            <w:webHidden/>
          </w:rPr>
          <w:fldChar w:fldCharType="separate"/>
        </w:r>
        <w:r>
          <w:rPr>
            <w:noProof/>
            <w:webHidden/>
          </w:rPr>
          <w:t>10</w:t>
        </w:r>
        <w:r>
          <w:rPr>
            <w:noProof/>
            <w:webHidden/>
          </w:rPr>
          <w:fldChar w:fldCharType="end"/>
        </w:r>
      </w:hyperlink>
    </w:p>
    <w:p w14:paraId="1B4A77DA" w14:textId="1C474E81" w:rsidR="00962C9A" w:rsidRDefault="00962C9A">
      <w:pPr>
        <w:pStyle w:val="Innehll1"/>
        <w:tabs>
          <w:tab w:val="right" w:pos="8427"/>
        </w:tabs>
        <w:rPr>
          <w:rFonts w:asciiTheme="minorHAnsi" w:eastAsiaTheme="minorEastAsia" w:hAnsiTheme="minorHAnsi" w:cstheme="minorBidi"/>
          <w:b w:val="0"/>
          <w:noProof/>
          <w:kern w:val="2"/>
          <w:sz w:val="24"/>
          <w:szCs w:val="24"/>
          <w:lang w:eastAsia="sv-SE"/>
          <w14:ligatures w14:val="standardContextual"/>
        </w:rPr>
      </w:pPr>
      <w:hyperlink w:anchor="_Toc191633175" w:history="1">
        <w:r w:rsidRPr="00BF5CD0">
          <w:rPr>
            <w:rStyle w:val="Hyperlnk"/>
            <w:noProof/>
          </w:rPr>
          <w:t>7. Personalkostnader</w:t>
        </w:r>
        <w:r>
          <w:rPr>
            <w:noProof/>
            <w:webHidden/>
          </w:rPr>
          <w:tab/>
        </w:r>
        <w:r>
          <w:rPr>
            <w:noProof/>
            <w:webHidden/>
          </w:rPr>
          <w:fldChar w:fldCharType="begin"/>
        </w:r>
        <w:r>
          <w:rPr>
            <w:noProof/>
            <w:webHidden/>
          </w:rPr>
          <w:instrText xml:space="preserve"> PAGEREF _Toc191633175 \h </w:instrText>
        </w:r>
        <w:r>
          <w:rPr>
            <w:noProof/>
            <w:webHidden/>
          </w:rPr>
        </w:r>
        <w:r>
          <w:rPr>
            <w:noProof/>
            <w:webHidden/>
          </w:rPr>
          <w:fldChar w:fldCharType="separate"/>
        </w:r>
        <w:r>
          <w:rPr>
            <w:noProof/>
            <w:webHidden/>
          </w:rPr>
          <w:t>10</w:t>
        </w:r>
        <w:r>
          <w:rPr>
            <w:noProof/>
            <w:webHidden/>
          </w:rPr>
          <w:fldChar w:fldCharType="end"/>
        </w:r>
      </w:hyperlink>
    </w:p>
    <w:p w14:paraId="12E49900" w14:textId="1513E3A6" w:rsidR="00962C9A" w:rsidRDefault="00962C9A">
      <w:pPr>
        <w:pStyle w:val="Innehll2"/>
        <w:rPr>
          <w:rFonts w:asciiTheme="minorHAnsi" w:eastAsiaTheme="minorEastAsia" w:hAnsiTheme="minorHAnsi" w:cstheme="minorBidi"/>
          <w:b w:val="0"/>
          <w:iCs w:val="0"/>
          <w:kern w:val="2"/>
          <w:sz w:val="24"/>
          <w:szCs w:val="24"/>
          <w:lang w:eastAsia="sv-SE"/>
          <w14:ligatures w14:val="standardContextual"/>
        </w:rPr>
      </w:pPr>
      <w:hyperlink w:anchor="_Toc191633176" w:history="1">
        <w:r w:rsidRPr="00BF5CD0">
          <w:rPr>
            <w:rStyle w:val="Hyperlnk"/>
          </w:rPr>
          <w:t>7.1 Omställningskostnader</w:t>
        </w:r>
        <w:r>
          <w:rPr>
            <w:webHidden/>
          </w:rPr>
          <w:tab/>
        </w:r>
        <w:r>
          <w:rPr>
            <w:webHidden/>
          </w:rPr>
          <w:fldChar w:fldCharType="begin"/>
        </w:r>
        <w:r>
          <w:rPr>
            <w:webHidden/>
          </w:rPr>
          <w:instrText xml:space="preserve"> PAGEREF _Toc191633176 \h </w:instrText>
        </w:r>
        <w:r>
          <w:rPr>
            <w:webHidden/>
          </w:rPr>
        </w:r>
        <w:r>
          <w:rPr>
            <w:webHidden/>
          </w:rPr>
          <w:fldChar w:fldCharType="separate"/>
        </w:r>
        <w:r>
          <w:rPr>
            <w:webHidden/>
          </w:rPr>
          <w:t>11</w:t>
        </w:r>
        <w:r>
          <w:rPr>
            <w:webHidden/>
          </w:rPr>
          <w:fldChar w:fldCharType="end"/>
        </w:r>
      </w:hyperlink>
    </w:p>
    <w:p w14:paraId="66CE4E51" w14:textId="1C69AD14" w:rsidR="00962C9A" w:rsidRDefault="00962C9A">
      <w:pPr>
        <w:pStyle w:val="Innehll2"/>
        <w:rPr>
          <w:rFonts w:asciiTheme="minorHAnsi" w:eastAsiaTheme="minorEastAsia" w:hAnsiTheme="minorHAnsi" w:cstheme="minorBidi"/>
          <w:b w:val="0"/>
          <w:iCs w:val="0"/>
          <w:kern w:val="2"/>
          <w:sz w:val="24"/>
          <w:szCs w:val="24"/>
          <w:lang w:eastAsia="sv-SE"/>
          <w14:ligatures w14:val="standardContextual"/>
        </w:rPr>
      </w:pPr>
      <w:hyperlink w:anchor="_Toc191633177" w:history="1">
        <w:r w:rsidRPr="00BF5CD0">
          <w:rPr>
            <w:rStyle w:val="Hyperlnk"/>
          </w:rPr>
          <w:t>7.2 Delpensioner</w:t>
        </w:r>
        <w:r>
          <w:rPr>
            <w:webHidden/>
          </w:rPr>
          <w:tab/>
        </w:r>
        <w:r>
          <w:rPr>
            <w:webHidden/>
          </w:rPr>
          <w:fldChar w:fldCharType="begin"/>
        </w:r>
        <w:r>
          <w:rPr>
            <w:webHidden/>
          </w:rPr>
          <w:instrText xml:space="preserve"> PAGEREF _Toc191633177 \h </w:instrText>
        </w:r>
        <w:r>
          <w:rPr>
            <w:webHidden/>
          </w:rPr>
        </w:r>
        <w:r>
          <w:rPr>
            <w:webHidden/>
          </w:rPr>
          <w:fldChar w:fldCharType="separate"/>
        </w:r>
        <w:r>
          <w:rPr>
            <w:webHidden/>
          </w:rPr>
          <w:t>11</w:t>
        </w:r>
        <w:r>
          <w:rPr>
            <w:webHidden/>
          </w:rPr>
          <w:fldChar w:fldCharType="end"/>
        </w:r>
      </w:hyperlink>
    </w:p>
    <w:p w14:paraId="139F77E8" w14:textId="44683BE0" w:rsidR="00962C9A" w:rsidRDefault="00962C9A">
      <w:pPr>
        <w:pStyle w:val="Innehll2"/>
        <w:rPr>
          <w:rFonts w:asciiTheme="minorHAnsi" w:eastAsiaTheme="minorEastAsia" w:hAnsiTheme="minorHAnsi" w:cstheme="minorBidi"/>
          <w:b w:val="0"/>
          <w:iCs w:val="0"/>
          <w:kern w:val="2"/>
          <w:sz w:val="24"/>
          <w:szCs w:val="24"/>
          <w:lang w:eastAsia="sv-SE"/>
          <w14:ligatures w14:val="standardContextual"/>
        </w:rPr>
      </w:pPr>
      <w:hyperlink w:anchor="_Toc191633178" w:history="1">
        <w:r w:rsidRPr="00BF5CD0">
          <w:rPr>
            <w:rStyle w:val="Hyperlnk"/>
          </w:rPr>
          <w:t>7.3 Internt tjänsteutbyte</w:t>
        </w:r>
        <w:r>
          <w:rPr>
            <w:webHidden/>
          </w:rPr>
          <w:tab/>
        </w:r>
        <w:r>
          <w:rPr>
            <w:webHidden/>
          </w:rPr>
          <w:fldChar w:fldCharType="begin"/>
        </w:r>
        <w:r>
          <w:rPr>
            <w:webHidden/>
          </w:rPr>
          <w:instrText xml:space="preserve"> PAGEREF _Toc191633178 \h </w:instrText>
        </w:r>
        <w:r>
          <w:rPr>
            <w:webHidden/>
          </w:rPr>
        </w:r>
        <w:r>
          <w:rPr>
            <w:webHidden/>
          </w:rPr>
          <w:fldChar w:fldCharType="separate"/>
        </w:r>
        <w:r>
          <w:rPr>
            <w:webHidden/>
          </w:rPr>
          <w:t>11</w:t>
        </w:r>
        <w:r>
          <w:rPr>
            <w:webHidden/>
          </w:rPr>
          <w:fldChar w:fldCharType="end"/>
        </w:r>
      </w:hyperlink>
    </w:p>
    <w:p w14:paraId="67C7CA22" w14:textId="25DD4425" w:rsidR="00962C9A" w:rsidRDefault="00962C9A">
      <w:pPr>
        <w:pStyle w:val="Innehll2"/>
        <w:rPr>
          <w:rFonts w:asciiTheme="minorHAnsi" w:eastAsiaTheme="minorEastAsia" w:hAnsiTheme="minorHAnsi" w:cstheme="minorBidi"/>
          <w:b w:val="0"/>
          <w:iCs w:val="0"/>
          <w:kern w:val="2"/>
          <w:sz w:val="24"/>
          <w:szCs w:val="24"/>
          <w:lang w:eastAsia="sv-SE"/>
          <w14:ligatures w14:val="standardContextual"/>
        </w:rPr>
      </w:pPr>
      <w:hyperlink w:anchor="_Toc191633179" w:history="1">
        <w:r w:rsidRPr="00BF5CD0">
          <w:rPr>
            <w:rStyle w:val="Hyperlnk"/>
          </w:rPr>
          <w:t>7.4 Övriga personalkostnader</w:t>
        </w:r>
        <w:r>
          <w:rPr>
            <w:webHidden/>
          </w:rPr>
          <w:tab/>
        </w:r>
        <w:r>
          <w:rPr>
            <w:webHidden/>
          </w:rPr>
          <w:fldChar w:fldCharType="begin"/>
        </w:r>
        <w:r>
          <w:rPr>
            <w:webHidden/>
          </w:rPr>
          <w:instrText xml:space="preserve"> PAGEREF _Toc191633179 \h </w:instrText>
        </w:r>
        <w:r>
          <w:rPr>
            <w:webHidden/>
          </w:rPr>
        </w:r>
        <w:r>
          <w:rPr>
            <w:webHidden/>
          </w:rPr>
          <w:fldChar w:fldCharType="separate"/>
        </w:r>
        <w:r>
          <w:rPr>
            <w:webHidden/>
          </w:rPr>
          <w:t>11</w:t>
        </w:r>
        <w:r>
          <w:rPr>
            <w:webHidden/>
          </w:rPr>
          <w:fldChar w:fldCharType="end"/>
        </w:r>
      </w:hyperlink>
    </w:p>
    <w:p w14:paraId="76A265CC" w14:textId="55549442" w:rsidR="00962C9A" w:rsidRDefault="00962C9A">
      <w:pPr>
        <w:pStyle w:val="Innehll1"/>
        <w:tabs>
          <w:tab w:val="right" w:pos="8427"/>
        </w:tabs>
        <w:rPr>
          <w:rFonts w:asciiTheme="minorHAnsi" w:eastAsiaTheme="minorEastAsia" w:hAnsiTheme="minorHAnsi" w:cstheme="minorBidi"/>
          <w:b w:val="0"/>
          <w:noProof/>
          <w:kern w:val="2"/>
          <w:sz w:val="24"/>
          <w:szCs w:val="24"/>
          <w:lang w:eastAsia="sv-SE"/>
          <w14:ligatures w14:val="standardContextual"/>
        </w:rPr>
      </w:pPr>
      <w:hyperlink w:anchor="_Toc191633180" w:history="1">
        <w:r w:rsidRPr="00BF5CD0">
          <w:rPr>
            <w:rStyle w:val="Hyperlnk"/>
            <w:noProof/>
          </w:rPr>
          <w:t>8. Lokalkostnader</w:t>
        </w:r>
        <w:r>
          <w:rPr>
            <w:noProof/>
            <w:webHidden/>
          </w:rPr>
          <w:tab/>
        </w:r>
        <w:r>
          <w:rPr>
            <w:noProof/>
            <w:webHidden/>
          </w:rPr>
          <w:fldChar w:fldCharType="begin"/>
        </w:r>
        <w:r>
          <w:rPr>
            <w:noProof/>
            <w:webHidden/>
          </w:rPr>
          <w:instrText xml:space="preserve"> PAGEREF _Toc191633180 \h </w:instrText>
        </w:r>
        <w:r>
          <w:rPr>
            <w:noProof/>
            <w:webHidden/>
          </w:rPr>
        </w:r>
        <w:r>
          <w:rPr>
            <w:noProof/>
            <w:webHidden/>
          </w:rPr>
          <w:fldChar w:fldCharType="separate"/>
        </w:r>
        <w:r>
          <w:rPr>
            <w:noProof/>
            <w:webHidden/>
          </w:rPr>
          <w:t>12</w:t>
        </w:r>
        <w:r>
          <w:rPr>
            <w:noProof/>
            <w:webHidden/>
          </w:rPr>
          <w:fldChar w:fldCharType="end"/>
        </w:r>
      </w:hyperlink>
    </w:p>
    <w:p w14:paraId="4F282F15" w14:textId="5AA4573A" w:rsidR="00962C9A" w:rsidRDefault="00962C9A">
      <w:pPr>
        <w:pStyle w:val="Innehll2"/>
        <w:rPr>
          <w:rFonts w:asciiTheme="minorHAnsi" w:eastAsiaTheme="minorEastAsia" w:hAnsiTheme="minorHAnsi" w:cstheme="minorBidi"/>
          <w:b w:val="0"/>
          <w:iCs w:val="0"/>
          <w:kern w:val="2"/>
          <w:sz w:val="24"/>
          <w:szCs w:val="24"/>
          <w:lang w:eastAsia="sv-SE"/>
          <w14:ligatures w14:val="standardContextual"/>
        </w:rPr>
      </w:pPr>
      <w:hyperlink w:anchor="_Toc191633181" w:history="1">
        <w:r w:rsidRPr="00BF5CD0">
          <w:rPr>
            <w:rStyle w:val="Hyperlnk"/>
          </w:rPr>
          <w:t>8.1 Kontorskostnad</w:t>
        </w:r>
        <w:r>
          <w:rPr>
            <w:webHidden/>
          </w:rPr>
          <w:tab/>
        </w:r>
        <w:r>
          <w:rPr>
            <w:webHidden/>
          </w:rPr>
          <w:fldChar w:fldCharType="begin"/>
        </w:r>
        <w:r>
          <w:rPr>
            <w:webHidden/>
          </w:rPr>
          <w:instrText xml:space="preserve"> PAGEREF _Toc191633181 \h </w:instrText>
        </w:r>
        <w:r>
          <w:rPr>
            <w:webHidden/>
          </w:rPr>
        </w:r>
        <w:r>
          <w:rPr>
            <w:webHidden/>
          </w:rPr>
          <w:fldChar w:fldCharType="separate"/>
        </w:r>
        <w:r>
          <w:rPr>
            <w:webHidden/>
          </w:rPr>
          <w:t>12</w:t>
        </w:r>
        <w:r>
          <w:rPr>
            <w:webHidden/>
          </w:rPr>
          <w:fldChar w:fldCharType="end"/>
        </w:r>
      </w:hyperlink>
    </w:p>
    <w:p w14:paraId="53A308BA" w14:textId="64E54218" w:rsidR="00962C9A" w:rsidRDefault="00962C9A">
      <w:pPr>
        <w:pStyle w:val="Innehll2"/>
        <w:rPr>
          <w:rFonts w:asciiTheme="minorHAnsi" w:eastAsiaTheme="minorEastAsia" w:hAnsiTheme="minorHAnsi" w:cstheme="minorBidi"/>
          <w:b w:val="0"/>
          <w:iCs w:val="0"/>
          <w:kern w:val="2"/>
          <w:sz w:val="24"/>
          <w:szCs w:val="24"/>
          <w:lang w:eastAsia="sv-SE"/>
          <w14:ligatures w14:val="standardContextual"/>
        </w:rPr>
      </w:pPr>
      <w:hyperlink w:anchor="_Toc191633182" w:history="1">
        <w:r w:rsidRPr="00BF5CD0">
          <w:rPr>
            <w:rStyle w:val="Hyperlnk"/>
          </w:rPr>
          <w:t>8.2 Övriga lokalkostnader</w:t>
        </w:r>
        <w:r>
          <w:rPr>
            <w:webHidden/>
          </w:rPr>
          <w:tab/>
        </w:r>
        <w:r>
          <w:rPr>
            <w:webHidden/>
          </w:rPr>
          <w:fldChar w:fldCharType="begin"/>
        </w:r>
        <w:r>
          <w:rPr>
            <w:webHidden/>
          </w:rPr>
          <w:instrText xml:space="preserve"> PAGEREF _Toc191633182 \h </w:instrText>
        </w:r>
        <w:r>
          <w:rPr>
            <w:webHidden/>
          </w:rPr>
        </w:r>
        <w:r>
          <w:rPr>
            <w:webHidden/>
          </w:rPr>
          <w:fldChar w:fldCharType="separate"/>
        </w:r>
        <w:r>
          <w:rPr>
            <w:webHidden/>
          </w:rPr>
          <w:t>12</w:t>
        </w:r>
        <w:r>
          <w:rPr>
            <w:webHidden/>
          </w:rPr>
          <w:fldChar w:fldCharType="end"/>
        </w:r>
      </w:hyperlink>
    </w:p>
    <w:p w14:paraId="3092A814" w14:textId="69E353F4" w:rsidR="00962C9A" w:rsidRDefault="00962C9A">
      <w:pPr>
        <w:pStyle w:val="Innehll1"/>
        <w:tabs>
          <w:tab w:val="right" w:pos="8427"/>
        </w:tabs>
        <w:rPr>
          <w:rFonts w:asciiTheme="minorHAnsi" w:eastAsiaTheme="minorEastAsia" w:hAnsiTheme="minorHAnsi" w:cstheme="minorBidi"/>
          <w:b w:val="0"/>
          <w:noProof/>
          <w:kern w:val="2"/>
          <w:sz w:val="24"/>
          <w:szCs w:val="24"/>
          <w:lang w:eastAsia="sv-SE"/>
          <w14:ligatures w14:val="standardContextual"/>
        </w:rPr>
      </w:pPr>
      <w:hyperlink w:anchor="_Toc191633183" w:history="1">
        <w:r w:rsidRPr="00BF5CD0">
          <w:rPr>
            <w:rStyle w:val="Hyperlnk"/>
            <w:noProof/>
          </w:rPr>
          <w:t>9. Övriga driftskostnader</w:t>
        </w:r>
        <w:r>
          <w:rPr>
            <w:noProof/>
            <w:webHidden/>
          </w:rPr>
          <w:tab/>
        </w:r>
        <w:r>
          <w:rPr>
            <w:noProof/>
            <w:webHidden/>
          </w:rPr>
          <w:fldChar w:fldCharType="begin"/>
        </w:r>
        <w:r>
          <w:rPr>
            <w:noProof/>
            <w:webHidden/>
          </w:rPr>
          <w:instrText xml:space="preserve"> PAGEREF _Toc191633183 \h </w:instrText>
        </w:r>
        <w:r>
          <w:rPr>
            <w:noProof/>
            <w:webHidden/>
          </w:rPr>
        </w:r>
        <w:r>
          <w:rPr>
            <w:noProof/>
            <w:webHidden/>
          </w:rPr>
          <w:fldChar w:fldCharType="separate"/>
        </w:r>
        <w:r>
          <w:rPr>
            <w:noProof/>
            <w:webHidden/>
          </w:rPr>
          <w:t>13</w:t>
        </w:r>
        <w:r>
          <w:rPr>
            <w:noProof/>
            <w:webHidden/>
          </w:rPr>
          <w:fldChar w:fldCharType="end"/>
        </w:r>
      </w:hyperlink>
    </w:p>
    <w:p w14:paraId="0546DF4F" w14:textId="7F038765" w:rsidR="00962C9A" w:rsidRDefault="00962C9A">
      <w:pPr>
        <w:pStyle w:val="Innehll2"/>
        <w:rPr>
          <w:rFonts w:asciiTheme="minorHAnsi" w:eastAsiaTheme="minorEastAsia" w:hAnsiTheme="minorHAnsi" w:cstheme="minorBidi"/>
          <w:b w:val="0"/>
          <w:iCs w:val="0"/>
          <w:kern w:val="2"/>
          <w:sz w:val="24"/>
          <w:szCs w:val="24"/>
          <w:lang w:eastAsia="sv-SE"/>
          <w14:ligatures w14:val="standardContextual"/>
        </w:rPr>
      </w:pPr>
      <w:hyperlink w:anchor="_Toc191633184" w:history="1">
        <w:r w:rsidRPr="00BF5CD0">
          <w:rPr>
            <w:rStyle w:val="Hyperlnk"/>
          </w:rPr>
          <w:t>9.1 Övrigt gällande övriga driftkostnader</w:t>
        </w:r>
        <w:r>
          <w:rPr>
            <w:webHidden/>
          </w:rPr>
          <w:tab/>
        </w:r>
        <w:r>
          <w:rPr>
            <w:webHidden/>
          </w:rPr>
          <w:fldChar w:fldCharType="begin"/>
        </w:r>
        <w:r>
          <w:rPr>
            <w:webHidden/>
          </w:rPr>
          <w:instrText xml:space="preserve"> PAGEREF _Toc191633184 \h </w:instrText>
        </w:r>
        <w:r>
          <w:rPr>
            <w:webHidden/>
          </w:rPr>
        </w:r>
        <w:r>
          <w:rPr>
            <w:webHidden/>
          </w:rPr>
          <w:fldChar w:fldCharType="separate"/>
        </w:r>
        <w:r>
          <w:rPr>
            <w:webHidden/>
          </w:rPr>
          <w:t>13</w:t>
        </w:r>
        <w:r>
          <w:rPr>
            <w:webHidden/>
          </w:rPr>
          <w:fldChar w:fldCharType="end"/>
        </w:r>
      </w:hyperlink>
    </w:p>
    <w:p w14:paraId="0AF19D96" w14:textId="038DEB52" w:rsidR="00962C9A" w:rsidRDefault="00962C9A">
      <w:pPr>
        <w:pStyle w:val="Innehll1"/>
        <w:tabs>
          <w:tab w:val="right" w:pos="8427"/>
        </w:tabs>
        <w:rPr>
          <w:rFonts w:asciiTheme="minorHAnsi" w:eastAsiaTheme="minorEastAsia" w:hAnsiTheme="minorHAnsi" w:cstheme="minorBidi"/>
          <w:b w:val="0"/>
          <w:noProof/>
          <w:kern w:val="2"/>
          <w:sz w:val="24"/>
          <w:szCs w:val="24"/>
          <w:lang w:eastAsia="sv-SE"/>
          <w14:ligatures w14:val="standardContextual"/>
        </w:rPr>
      </w:pPr>
      <w:hyperlink w:anchor="_Toc191633185" w:history="1">
        <w:r w:rsidRPr="00BF5CD0">
          <w:rPr>
            <w:rStyle w:val="Hyperlnk"/>
            <w:noProof/>
          </w:rPr>
          <w:t>10. Avskrivningar och investeringar i prognos</w:t>
        </w:r>
        <w:r>
          <w:rPr>
            <w:noProof/>
            <w:webHidden/>
          </w:rPr>
          <w:tab/>
        </w:r>
        <w:r>
          <w:rPr>
            <w:noProof/>
            <w:webHidden/>
          </w:rPr>
          <w:fldChar w:fldCharType="begin"/>
        </w:r>
        <w:r>
          <w:rPr>
            <w:noProof/>
            <w:webHidden/>
          </w:rPr>
          <w:instrText xml:space="preserve"> PAGEREF _Toc191633185 \h </w:instrText>
        </w:r>
        <w:r>
          <w:rPr>
            <w:noProof/>
            <w:webHidden/>
          </w:rPr>
        </w:r>
        <w:r>
          <w:rPr>
            <w:noProof/>
            <w:webHidden/>
          </w:rPr>
          <w:fldChar w:fldCharType="separate"/>
        </w:r>
        <w:r>
          <w:rPr>
            <w:noProof/>
            <w:webHidden/>
          </w:rPr>
          <w:t>16</w:t>
        </w:r>
        <w:r>
          <w:rPr>
            <w:noProof/>
            <w:webHidden/>
          </w:rPr>
          <w:fldChar w:fldCharType="end"/>
        </w:r>
      </w:hyperlink>
    </w:p>
    <w:p w14:paraId="72374CB2" w14:textId="40496C6D" w:rsidR="00962C9A" w:rsidRDefault="00962C9A">
      <w:pPr>
        <w:pStyle w:val="Innehll2"/>
        <w:rPr>
          <w:rFonts w:asciiTheme="minorHAnsi" w:eastAsiaTheme="minorEastAsia" w:hAnsiTheme="minorHAnsi" w:cstheme="minorBidi"/>
          <w:b w:val="0"/>
          <w:iCs w:val="0"/>
          <w:kern w:val="2"/>
          <w:sz w:val="24"/>
          <w:szCs w:val="24"/>
          <w:lang w:eastAsia="sv-SE"/>
          <w14:ligatures w14:val="standardContextual"/>
        </w:rPr>
      </w:pPr>
      <w:hyperlink w:anchor="_Toc191633186" w:history="1">
        <w:r w:rsidRPr="00BF5CD0">
          <w:rPr>
            <w:rStyle w:val="Hyperlnk"/>
          </w:rPr>
          <w:t>10.1 Definition Investeringar</w:t>
        </w:r>
        <w:r>
          <w:rPr>
            <w:webHidden/>
          </w:rPr>
          <w:tab/>
        </w:r>
        <w:r>
          <w:rPr>
            <w:webHidden/>
          </w:rPr>
          <w:fldChar w:fldCharType="begin"/>
        </w:r>
        <w:r>
          <w:rPr>
            <w:webHidden/>
          </w:rPr>
          <w:instrText xml:space="preserve"> PAGEREF _Toc191633186 \h </w:instrText>
        </w:r>
        <w:r>
          <w:rPr>
            <w:webHidden/>
          </w:rPr>
        </w:r>
        <w:r>
          <w:rPr>
            <w:webHidden/>
          </w:rPr>
          <w:fldChar w:fldCharType="separate"/>
        </w:r>
        <w:r>
          <w:rPr>
            <w:webHidden/>
          </w:rPr>
          <w:t>16</w:t>
        </w:r>
        <w:r>
          <w:rPr>
            <w:webHidden/>
          </w:rPr>
          <w:fldChar w:fldCharType="end"/>
        </w:r>
      </w:hyperlink>
    </w:p>
    <w:p w14:paraId="4E863443" w14:textId="6873D589" w:rsidR="00962C9A" w:rsidRDefault="00962C9A">
      <w:pPr>
        <w:pStyle w:val="Innehll1"/>
        <w:tabs>
          <w:tab w:val="right" w:pos="8427"/>
        </w:tabs>
        <w:rPr>
          <w:rFonts w:asciiTheme="minorHAnsi" w:eastAsiaTheme="minorEastAsia" w:hAnsiTheme="minorHAnsi" w:cstheme="minorBidi"/>
          <w:b w:val="0"/>
          <w:noProof/>
          <w:kern w:val="2"/>
          <w:sz w:val="24"/>
          <w:szCs w:val="24"/>
          <w:lang w:eastAsia="sv-SE"/>
          <w14:ligatures w14:val="standardContextual"/>
        </w:rPr>
      </w:pPr>
      <w:hyperlink w:anchor="_Toc191633187" w:history="1">
        <w:r w:rsidRPr="00BF5CD0">
          <w:rPr>
            <w:rStyle w:val="Hyperlnk"/>
            <w:noProof/>
          </w:rPr>
          <w:t>11. Transfereringar (kontoklass 7)</w:t>
        </w:r>
        <w:r>
          <w:rPr>
            <w:noProof/>
            <w:webHidden/>
          </w:rPr>
          <w:tab/>
        </w:r>
        <w:r>
          <w:rPr>
            <w:noProof/>
            <w:webHidden/>
          </w:rPr>
          <w:fldChar w:fldCharType="begin"/>
        </w:r>
        <w:r>
          <w:rPr>
            <w:noProof/>
            <w:webHidden/>
          </w:rPr>
          <w:instrText xml:space="preserve"> PAGEREF _Toc191633187 \h </w:instrText>
        </w:r>
        <w:r>
          <w:rPr>
            <w:noProof/>
            <w:webHidden/>
          </w:rPr>
        </w:r>
        <w:r>
          <w:rPr>
            <w:noProof/>
            <w:webHidden/>
          </w:rPr>
          <w:fldChar w:fldCharType="separate"/>
        </w:r>
        <w:r>
          <w:rPr>
            <w:noProof/>
            <w:webHidden/>
          </w:rPr>
          <w:t>17</w:t>
        </w:r>
        <w:r>
          <w:rPr>
            <w:noProof/>
            <w:webHidden/>
          </w:rPr>
          <w:fldChar w:fldCharType="end"/>
        </w:r>
      </w:hyperlink>
    </w:p>
    <w:p w14:paraId="0D8FC1E3" w14:textId="4093F4FF" w:rsidR="00962C9A" w:rsidRDefault="00962C9A">
      <w:pPr>
        <w:pStyle w:val="Innehll1"/>
        <w:tabs>
          <w:tab w:val="right" w:pos="8427"/>
        </w:tabs>
        <w:rPr>
          <w:rFonts w:asciiTheme="minorHAnsi" w:eastAsiaTheme="minorEastAsia" w:hAnsiTheme="minorHAnsi" w:cstheme="minorBidi"/>
          <w:b w:val="0"/>
          <w:noProof/>
          <w:kern w:val="2"/>
          <w:sz w:val="24"/>
          <w:szCs w:val="24"/>
          <w:lang w:eastAsia="sv-SE"/>
          <w14:ligatures w14:val="standardContextual"/>
        </w:rPr>
      </w:pPr>
      <w:hyperlink w:anchor="_Toc191633188" w:history="1">
        <w:r w:rsidRPr="00BF5CD0">
          <w:rPr>
            <w:rStyle w:val="Hyperlnk"/>
            <w:noProof/>
          </w:rPr>
          <w:t xml:space="preserve">12. Kostnader för gemensam administration/ stödverksamhet </w:t>
        </w:r>
        <w:r w:rsidRPr="00BF5CD0">
          <w:rPr>
            <w:rStyle w:val="Hyperlnk"/>
            <w:i/>
            <w:noProof/>
          </w:rPr>
          <w:t>(avser total fakultetsnivå och förvaltning)</w:t>
        </w:r>
        <w:r>
          <w:rPr>
            <w:noProof/>
            <w:webHidden/>
          </w:rPr>
          <w:tab/>
        </w:r>
        <w:r>
          <w:rPr>
            <w:noProof/>
            <w:webHidden/>
          </w:rPr>
          <w:fldChar w:fldCharType="begin"/>
        </w:r>
        <w:r>
          <w:rPr>
            <w:noProof/>
            <w:webHidden/>
          </w:rPr>
          <w:instrText xml:space="preserve"> PAGEREF _Toc191633188 \h </w:instrText>
        </w:r>
        <w:r>
          <w:rPr>
            <w:noProof/>
            <w:webHidden/>
          </w:rPr>
        </w:r>
        <w:r>
          <w:rPr>
            <w:noProof/>
            <w:webHidden/>
          </w:rPr>
          <w:fldChar w:fldCharType="separate"/>
        </w:r>
        <w:r>
          <w:rPr>
            <w:noProof/>
            <w:webHidden/>
          </w:rPr>
          <w:t>17</w:t>
        </w:r>
        <w:r>
          <w:rPr>
            <w:noProof/>
            <w:webHidden/>
          </w:rPr>
          <w:fldChar w:fldCharType="end"/>
        </w:r>
      </w:hyperlink>
    </w:p>
    <w:p w14:paraId="5F0DE93F" w14:textId="22970BBC" w:rsidR="00962C9A" w:rsidRDefault="00962C9A">
      <w:pPr>
        <w:pStyle w:val="Innehll2"/>
        <w:rPr>
          <w:rFonts w:asciiTheme="minorHAnsi" w:eastAsiaTheme="minorEastAsia" w:hAnsiTheme="minorHAnsi" w:cstheme="minorBidi"/>
          <w:b w:val="0"/>
          <w:iCs w:val="0"/>
          <w:kern w:val="2"/>
          <w:sz w:val="24"/>
          <w:szCs w:val="24"/>
          <w:lang w:eastAsia="sv-SE"/>
          <w14:ligatures w14:val="standardContextual"/>
        </w:rPr>
      </w:pPr>
      <w:hyperlink w:anchor="_Toc191633189" w:history="1">
        <w:r w:rsidRPr="00BF5CD0">
          <w:rPr>
            <w:rStyle w:val="Hyperlnk"/>
          </w:rPr>
          <w:t>12.1 Forskning och utbildnings andel av stödverksamhet (avser total fak. och förv.)</w:t>
        </w:r>
        <w:r>
          <w:rPr>
            <w:webHidden/>
          </w:rPr>
          <w:tab/>
        </w:r>
        <w:r>
          <w:rPr>
            <w:webHidden/>
          </w:rPr>
          <w:fldChar w:fldCharType="begin"/>
        </w:r>
        <w:r>
          <w:rPr>
            <w:webHidden/>
          </w:rPr>
          <w:instrText xml:space="preserve"> PAGEREF _Toc191633189 \h </w:instrText>
        </w:r>
        <w:r>
          <w:rPr>
            <w:webHidden/>
          </w:rPr>
        </w:r>
        <w:r>
          <w:rPr>
            <w:webHidden/>
          </w:rPr>
          <w:fldChar w:fldCharType="separate"/>
        </w:r>
        <w:r>
          <w:rPr>
            <w:webHidden/>
          </w:rPr>
          <w:t>17</w:t>
        </w:r>
        <w:r>
          <w:rPr>
            <w:webHidden/>
          </w:rPr>
          <w:fldChar w:fldCharType="end"/>
        </w:r>
      </w:hyperlink>
    </w:p>
    <w:p w14:paraId="33B9F02D" w14:textId="55117CB1" w:rsidR="00962C9A" w:rsidRDefault="00962C9A">
      <w:pPr>
        <w:pStyle w:val="Innehll2"/>
        <w:rPr>
          <w:rFonts w:asciiTheme="minorHAnsi" w:eastAsiaTheme="minorEastAsia" w:hAnsiTheme="minorHAnsi" w:cstheme="minorBidi"/>
          <w:b w:val="0"/>
          <w:iCs w:val="0"/>
          <w:kern w:val="2"/>
          <w:sz w:val="24"/>
          <w:szCs w:val="24"/>
          <w:lang w:eastAsia="sv-SE"/>
          <w14:ligatures w14:val="standardContextual"/>
        </w:rPr>
      </w:pPr>
      <w:hyperlink w:anchor="_Toc191633190" w:history="1">
        <w:r w:rsidRPr="00BF5CD0">
          <w:rPr>
            <w:rStyle w:val="Hyperlnk"/>
          </w:rPr>
          <w:t>12.2 Fakultetens andel av kostnader universitetsgemensam stödverksamhet (avser fak. och förv.)</w:t>
        </w:r>
        <w:r>
          <w:rPr>
            <w:webHidden/>
          </w:rPr>
          <w:tab/>
        </w:r>
        <w:r>
          <w:rPr>
            <w:webHidden/>
          </w:rPr>
          <w:fldChar w:fldCharType="begin"/>
        </w:r>
        <w:r>
          <w:rPr>
            <w:webHidden/>
          </w:rPr>
          <w:instrText xml:space="preserve"> PAGEREF _Toc191633190 \h </w:instrText>
        </w:r>
        <w:r>
          <w:rPr>
            <w:webHidden/>
          </w:rPr>
        </w:r>
        <w:r>
          <w:rPr>
            <w:webHidden/>
          </w:rPr>
          <w:fldChar w:fldCharType="separate"/>
        </w:r>
        <w:r>
          <w:rPr>
            <w:webHidden/>
          </w:rPr>
          <w:t>18</w:t>
        </w:r>
        <w:r>
          <w:rPr>
            <w:webHidden/>
          </w:rPr>
          <w:fldChar w:fldCharType="end"/>
        </w:r>
      </w:hyperlink>
    </w:p>
    <w:p w14:paraId="7F3FC376" w14:textId="564C37B3" w:rsidR="00962C9A" w:rsidRDefault="00962C9A">
      <w:pPr>
        <w:pStyle w:val="Innehll2"/>
        <w:rPr>
          <w:rFonts w:asciiTheme="minorHAnsi" w:eastAsiaTheme="minorEastAsia" w:hAnsiTheme="minorHAnsi" w:cstheme="minorBidi"/>
          <w:b w:val="0"/>
          <w:iCs w:val="0"/>
          <w:kern w:val="2"/>
          <w:sz w:val="24"/>
          <w:szCs w:val="24"/>
          <w:lang w:eastAsia="sv-SE"/>
          <w14:ligatures w14:val="standardContextual"/>
        </w:rPr>
      </w:pPr>
      <w:hyperlink w:anchor="_Toc191633191" w:history="1">
        <w:r w:rsidRPr="00BF5CD0">
          <w:rPr>
            <w:rStyle w:val="Hyperlnk"/>
          </w:rPr>
          <w:t>12.3 Avslut budgeterat verksamhetsutfall fakultetens stödverksamhet (avser fak. ekonomer)</w:t>
        </w:r>
        <w:r>
          <w:rPr>
            <w:webHidden/>
          </w:rPr>
          <w:tab/>
        </w:r>
        <w:r>
          <w:rPr>
            <w:webHidden/>
          </w:rPr>
          <w:fldChar w:fldCharType="begin"/>
        </w:r>
        <w:r>
          <w:rPr>
            <w:webHidden/>
          </w:rPr>
          <w:instrText xml:space="preserve"> PAGEREF _Toc191633191 \h </w:instrText>
        </w:r>
        <w:r>
          <w:rPr>
            <w:webHidden/>
          </w:rPr>
        </w:r>
        <w:r>
          <w:rPr>
            <w:webHidden/>
          </w:rPr>
          <w:fldChar w:fldCharType="separate"/>
        </w:r>
        <w:r>
          <w:rPr>
            <w:webHidden/>
          </w:rPr>
          <w:t>18</w:t>
        </w:r>
        <w:r>
          <w:rPr>
            <w:webHidden/>
          </w:rPr>
          <w:fldChar w:fldCharType="end"/>
        </w:r>
      </w:hyperlink>
    </w:p>
    <w:p w14:paraId="4C3A9342" w14:textId="5F5FD3F2" w:rsidR="00962C9A" w:rsidRDefault="00962C9A">
      <w:pPr>
        <w:pStyle w:val="Innehll2"/>
        <w:rPr>
          <w:rFonts w:asciiTheme="minorHAnsi" w:eastAsiaTheme="minorEastAsia" w:hAnsiTheme="minorHAnsi" w:cstheme="minorBidi"/>
          <w:b w:val="0"/>
          <w:iCs w:val="0"/>
          <w:kern w:val="2"/>
          <w:sz w:val="24"/>
          <w:szCs w:val="24"/>
          <w:lang w:eastAsia="sv-SE"/>
          <w14:ligatures w14:val="standardContextual"/>
        </w:rPr>
      </w:pPr>
      <w:hyperlink w:anchor="_Toc191633192" w:history="1">
        <w:r w:rsidRPr="00BF5CD0">
          <w:rPr>
            <w:rStyle w:val="Hyperlnk"/>
          </w:rPr>
          <w:t>12.4 Sidoordnad specifikation av indirekta kostnader enligt SUHF (avser fak.- och förv.-ekonomer)</w:t>
        </w:r>
        <w:r>
          <w:rPr>
            <w:webHidden/>
          </w:rPr>
          <w:tab/>
        </w:r>
        <w:r>
          <w:rPr>
            <w:webHidden/>
          </w:rPr>
          <w:fldChar w:fldCharType="begin"/>
        </w:r>
        <w:r>
          <w:rPr>
            <w:webHidden/>
          </w:rPr>
          <w:instrText xml:space="preserve"> PAGEREF _Toc191633192 \h </w:instrText>
        </w:r>
        <w:r>
          <w:rPr>
            <w:webHidden/>
          </w:rPr>
        </w:r>
        <w:r>
          <w:rPr>
            <w:webHidden/>
          </w:rPr>
          <w:fldChar w:fldCharType="separate"/>
        </w:r>
        <w:r>
          <w:rPr>
            <w:webHidden/>
          </w:rPr>
          <w:t>18</w:t>
        </w:r>
        <w:r>
          <w:rPr>
            <w:webHidden/>
          </w:rPr>
          <w:fldChar w:fldCharType="end"/>
        </w:r>
      </w:hyperlink>
    </w:p>
    <w:p w14:paraId="7E301B85" w14:textId="69611F20" w:rsidR="00962C9A" w:rsidRDefault="00962C9A">
      <w:pPr>
        <w:pStyle w:val="Innehll1"/>
        <w:tabs>
          <w:tab w:val="right" w:pos="8427"/>
        </w:tabs>
        <w:rPr>
          <w:rFonts w:asciiTheme="minorHAnsi" w:eastAsiaTheme="minorEastAsia" w:hAnsiTheme="minorHAnsi" w:cstheme="minorBidi"/>
          <w:b w:val="0"/>
          <w:noProof/>
          <w:kern w:val="2"/>
          <w:sz w:val="24"/>
          <w:szCs w:val="24"/>
          <w:lang w:eastAsia="sv-SE"/>
          <w14:ligatures w14:val="standardContextual"/>
        </w:rPr>
      </w:pPr>
      <w:hyperlink w:anchor="_Toc191633193" w:history="1">
        <w:r w:rsidRPr="00BF5CD0">
          <w:rPr>
            <w:rStyle w:val="Hyperlnk"/>
            <w:noProof/>
          </w:rPr>
          <w:t>13. Kommentarer</w:t>
        </w:r>
        <w:r>
          <w:rPr>
            <w:noProof/>
            <w:webHidden/>
          </w:rPr>
          <w:tab/>
        </w:r>
        <w:r>
          <w:rPr>
            <w:noProof/>
            <w:webHidden/>
          </w:rPr>
          <w:fldChar w:fldCharType="begin"/>
        </w:r>
        <w:r>
          <w:rPr>
            <w:noProof/>
            <w:webHidden/>
          </w:rPr>
          <w:instrText xml:space="preserve"> PAGEREF _Toc191633193 \h </w:instrText>
        </w:r>
        <w:r>
          <w:rPr>
            <w:noProof/>
            <w:webHidden/>
          </w:rPr>
        </w:r>
        <w:r>
          <w:rPr>
            <w:noProof/>
            <w:webHidden/>
          </w:rPr>
          <w:fldChar w:fldCharType="separate"/>
        </w:r>
        <w:r>
          <w:rPr>
            <w:noProof/>
            <w:webHidden/>
          </w:rPr>
          <w:t>19</w:t>
        </w:r>
        <w:r>
          <w:rPr>
            <w:noProof/>
            <w:webHidden/>
          </w:rPr>
          <w:fldChar w:fldCharType="end"/>
        </w:r>
      </w:hyperlink>
    </w:p>
    <w:p w14:paraId="169CC7A3" w14:textId="7BFAF7BC" w:rsidR="00962C9A" w:rsidRDefault="00962C9A">
      <w:pPr>
        <w:pStyle w:val="Innehll1"/>
        <w:tabs>
          <w:tab w:val="right" w:pos="8427"/>
        </w:tabs>
        <w:rPr>
          <w:rFonts w:asciiTheme="minorHAnsi" w:eastAsiaTheme="minorEastAsia" w:hAnsiTheme="minorHAnsi" w:cstheme="minorBidi"/>
          <w:b w:val="0"/>
          <w:noProof/>
          <w:kern w:val="2"/>
          <w:sz w:val="24"/>
          <w:szCs w:val="24"/>
          <w:lang w:eastAsia="sv-SE"/>
          <w14:ligatures w14:val="standardContextual"/>
        </w:rPr>
      </w:pPr>
      <w:hyperlink w:anchor="_Toc191633194" w:history="1">
        <w:r w:rsidRPr="00BF5CD0">
          <w:rPr>
            <w:rStyle w:val="Hyperlnk"/>
            <w:noProof/>
          </w:rPr>
          <w:t>14. Helhetsbedömning samt avstämning</w:t>
        </w:r>
        <w:r>
          <w:rPr>
            <w:noProof/>
            <w:webHidden/>
          </w:rPr>
          <w:tab/>
        </w:r>
        <w:r>
          <w:rPr>
            <w:noProof/>
            <w:webHidden/>
          </w:rPr>
          <w:fldChar w:fldCharType="begin"/>
        </w:r>
        <w:r>
          <w:rPr>
            <w:noProof/>
            <w:webHidden/>
          </w:rPr>
          <w:instrText xml:space="preserve"> PAGEREF _Toc191633194 \h </w:instrText>
        </w:r>
        <w:r>
          <w:rPr>
            <w:noProof/>
            <w:webHidden/>
          </w:rPr>
        </w:r>
        <w:r>
          <w:rPr>
            <w:noProof/>
            <w:webHidden/>
          </w:rPr>
          <w:fldChar w:fldCharType="separate"/>
        </w:r>
        <w:r>
          <w:rPr>
            <w:noProof/>
            <w:webHidden/>
          </w:rPr>
          <w:t>19</w:t>
        </w:r>
        <w:r>
          <w:rPr>
            <w:noProof/>
            <w:webHidden/>
          </w:rPr>
          <w:fldChar w:fldCharType="end"/>
        </w:r>
      </w:hyperlink>
    </w:p>
    <w:p w14:paraId="17A377AF" w14:textId="7E47374B" w:rsidR="00962C9A" w:rsidRDefault="00962C9A">
      <w:pPr>
        <w:pStyle w:val="Innehll1"/>
        <w:tabs>
          <w:tab w:val="right" w:pos="8427"/>
        </w:tabs>
        <w:rPr>
          <w:rFonts w:asciiTheme="minorHAnsi" w:eastAsiaTheme="minorEastAsia" w:hAnsiTheme="minorHAnsi" w:cstheme="minorBidi"/>
          <w:b w:val="0"/>
          <w:noProof/>
          <w:kern w:val="2"/>
          <w:sz w:val="24"/>
          <w:szCs w:val="24"/>
          <w:lang w:eastAsia="sv-SE"/>
          <w14:ligatures w14:val="standardContextual"/>
        </w:rPr>
      </w:pPr>
      <w:hyperlink w:anchor="_Toc191633195" w:history="1">
        <w:r w:rsidRPr="00BF5CD0">
          <w:rPr>
            <w:rStyle w:val="Hyperlnk"/>
            <w:noProof/>
          </w:rPr>
          <w:t>15. Prognosbilagor inklusive tidplan samt kontaktuppgifter</w:t>
        </w:r>
        <w:r>
          <w:rPr>
            <w:noProof/>
            <w:webHidden/>
          </w:rPr>
          <w:tab/>
        </w:r>
        <w:r>
          <w:rPr>
            <w:noProof/>
            <w:webHidden/>
          </w:rPr>
          <w:fldChar w:fldCharType="begin"/>
        </w:r>
        <w:r>
          <w:rPr>
            <w:noProof/>
            <w:webHidden/>
          </w:rPr>
          <w:instrText xml:space="preserve"> PAGEREF _Toc191633195 \h </w:instrText>
        </w:r>
        <w:r>
          <w:rPr>
            <w:noProof/>
            <w:webHidden/>
          </w:rPr>
        </w:r>
        <w:r>
          <w:rPr>
            <w:noProof/>
            <w:webHidden/>
          </w:rPr>
          <w:fldChar w:fldCharType="separate"/>
        </w:r>
        <w:r>
          <w:rPr>
            <w:noProof/>
            <w:webHidden/>
          </w:rPr>
          <w:t>20</w:t>
        </w:r>
        <w:r>
          <w:rPr>
            <w:noProof/>
            <w:webHidden/>
          </w:rPr>
          <w:fldChar w:fldCharType="end"/>
        </w:r>
      </w:hyperlink>
    </w:p>
    <w:p w14:paraId="7FEF86FE" w14:textId="75332247" w:rsidR="00350CC2" w:rsidRPr="00A5738A" w:rsidRDefault="00DD0C6F" w:rsidP="00A5738A">
      <w:pPr>
        <w:rPr>
          <w:rFonts w:ascii="Times New Roman" w:hAnsi="Times New Roman"/>
          <w:color w:val="FF0000"/>
        </w:rPr>
      </w:pPr>
      <w:r>
        <w:rPr>
          <w:rFonts w:ascii="Times New Roman" w:hAnsi="Times New Roman"/>
          <w:sz w:val="22"/>
          <w:szCs w:val="22"/>
        </w:rPr>
        <w:fldChar w:fldCharType="end"/>
      </w:r>
    </w:p>
    <w:p w14:paraId="231AB410" w14:textId="77777777" w:rsidR="00235CA2" w:rsidRDefault="00235CA2" w:rsidP="00235CA2"/>
    <w:p w14:paraId="527A91F8" w14:textId="77777777" w:rsidR="00543FF6" w:rsidRDefault="00543FF6" w:rsidP="00235CA2"/>
    <w:p w14:paraId="433EADDC" w14:textId="77777777" w:rsidR="00875BE4" w:rsidRDefault="00875BE4" w:rsidP="00235CA2"/>
    <w:p w14:paraId="56A0B7CC" w14:textId="77777777" w:rsidR="0069408D" w:rsidRDefault="0069408D" w:rsidP="00235CA2"/>
    <w:p w14:paraId="2D506CC4" w14:textId="1B4238DA" w:rsidR="00543FF6" w:rsidRDefault="00543FF6" w:rsidP="00235CA2"/>
    <w:p w14:paraId="01696EFA" w14:textId="77777777" w:rsidR="007A01CC" w:rsidRDefault="007A01CC" w:rsidP="00235CA2"/>
    <w:p w14:paraId="44D32325" w14:textId="77777777" w:rsidR="007A01CC" w:rsidRPr="00235CA2" w:rsidRDefault="007A01CC" w:rsidP="00235CA2"/>
    <w:p w14:paraId="72F8105D" w14:textId="77777777" w:rsidR="00FF6721" w:rsidRPr="00FF6721" w:rsidRDefault="00FF6721" w:rsidP="00E033C5">
      <w:pPr>
        <w:pStyle w:val="Rubrik1"/>
        <w:numPr>
          <w:ilvl w:val="0"/>
          <w:numId w:val="3"/>
        </w:numPr>
        <w:rPr>
          <w:rFonts w:ascii="Times New Roman" w:hAnsi="Times New Roman"/>
        </w:rPr>
      </w:pPr>
      <w:bookmarkStart w:id="1" w:name="_Toc191633156"/>
      <w:r w:rsidRPr="00FF6721">
        <w:rPr>
          <w:rFonts w:ascii="Times New Roman" w:hAnsi="Times New Roman"/>
        </w:rPr>
        <w:t>Allmänna förutsättningar samt hålltider</w:t>
      </w:r>
      <w:bookmarkEnd w:id="1"/>
    </w:p>
    <w:p w14:paraId="66C5D50C" w14:textId="5CD2CE66" w:rsidR="00727146" w:rsidRDefault="001E30AD" w:rsidP="00B16F5A">
      <w:pPr>
        <w:jc w:val="both"/>
        <w:rPr>
          <w:rFonts w:ascii="Times New Roman" w:hAnsi="Times New Roman"/>
          <w:sz w:val="22"/>
          <w:szCs w:val="22"/>
        </w:rPr>
      </w:pPr>
      <w:r w:rsidRPr="00875BE4">
        <w:rPr>
          <w:rFonts w:ascii="Times New Roman" w:hAnsi="Times New Roman"/>
          <w:sz w:val="22"/>
          <w:szCs w:val="22"/>
        </w:rPr>
        <w:t xml:space="preserve">Dessa </w:t>
      </w:r>
      <w:r w:rsidR="001D6D23">
        <w:rPr>
          <w:rFonts w:ascii="Times New Roman" w:hAnsi="Times New Roman"/>
          <w:sz w:val="22"/>
          <w:szCs w:val="22"/>
        </w:rPr>
        <w:t>prognos</w:t>
      </w:r>
      <w:r w:rsidRPr="00875BE4">
        <w:rPr>
          <w:rFonts w:ascii="Times New Roman" w:hAnsi="Times New Roman"/>
          <w:sz w:val="22"/>
          <w:szCs w:val="22"/>
        </w:rPr>
        <w:t xml:space="preserve">visningar inklusive bilagor gäller för </w:t>
      </w:r>
      <w:r w:rsidR="004E2072" w:rsidRPr="00875BE4">
        <w:rPr>
          <w:rFonts w:ascii="Times New Roman" w:hAnsi="Times New Roman"/>
          <w:sz w:val="22"/>
          <w:szCs w:val="22"/>
        </w:rPr>
        <w:t xml:space="preserve">samtliga avdelningar inom </w:t>
      </w:r>
      <w:r w:rsidR="000F148C">
        <w:rPr>
          <w:rFonts w:ascii="Times New Roman" w:hAnsi="Times New Roman"/>
          <w:sz w:val="22"/>
          <w:szCs w:val="22"/>
        </w:rPr>
        <w:t>Mittuniv</w:t>
      </w:r>
      <w:r w:rsidR="008D376D">
        <w:rPr>
          <w:rFonts w:ascii="Times New Roman" w:hAnsi="Times New Roman"/>
          <w:sz w:val="22"/>
          <w:szCs w:val="22"/>
        </w:rPr>
        <w:t>ersitetet</w:t>
      </w:r>
      <w:r w:rsidRPr="00875BE4">
        <w:rPr>
          <w:rFonts w:ascii="Times New Roman" w:hAnsi="Times New Roman"/>
          <w:sz w:val="22"/>
          <w:szCs w:val="22"/>
        </w:rPr>
        <w:t>.</w:t>
      </w:r>
      <w:r w:rsidRPr="00355126">
        <w:rPr>
          <w:rFonts w:ascii="Times New Roman" w:hAnsi="Times New Roman"/>
          <w:sz w:val="22"/>
          <w:szCs w:val="22"/>
        </w:rPr>
        <w:t xml:space="preserve"> Aktuella </w:t>
      </w:r>
      <w:r w:rsidR="001D6D23">
        <w:rPr>
          <w:rFonts w:ascii="Times New Roman" w:hAnsi="Times New Roman"/>
          <w:sz w:val="22"/>
          <w:szCs w:val="22"/>
        </w:rPr>
        <w:t>prognos</w:t>
      </w:r>
      <w:r w:rsidRPr="00355126">
        <w:rPr>
          <w:rFonts w:ascii="Times New Roman" w:hAnsi="Times New Roman"/>
          <w:sz w:val="22"/>
          <w:szCs w:val="22"/>
        </w:rPr>
        <w:t xml:space="preserve">underlag </w:t>
      </w:r>
      <w:r w:rsidR="001B0690">
        <w:rPr>
          <w:rFonts w:ascii="Times New Roman" w:hAnsi="Times New Roman"/>
          <w:sz w:val="22"/>
          <w:szCs w:val="22"/>
        </w:rPr>
        <w:t xml:space="preserve">inklusive </w:t>
      </w:r>
      <w:r w:rsidR="00354D57">
        <w:rPr>
          <w:rFonts w:ascii="Times New Roman" w:hAnsi="Times New Roman"/>
          <w:sz w:val="22"/>
          <w:szCs w:val="22"/>
        </w:rPr>
        <w:t>handledningar för</w:t>
      </w:r>
      <w:r w:rsidR="001B0690">
        <w:rPr>
          <w:rFonts w:ascii="Times New Roman" w:hAnsi="Times New Roman"/>
          <w:sz w:val="22"/>
          <w:szCs w:val="22"/>
        </w:rPr>
        <w:t xml:space="preserve"> Hypergene </w:t>
      </w:r>
      <w:r w:rsidR="002071D8">
        <w:rPr>
          <w:rFonts w:ascii="Times New Roman" w:hAnsi="Times New Roman"/>
          <w:sz w:val="22"/>
          <w:szCs w:val="22"/>
        </w:rPr>
        <w:t>finns på</w:t>
      </w:r>
      <w:r w:rsidRPr="00355126">
        <w:rPr>
          <w:rFonts w:ascii="Times New Roman" w:hAnsi="Times New Roman"/>
          <w:sz w:val="22"/>
          <w:szCs w:val="22"/>
        </w:rPr>
        <w:t xml:space="preserve"> </w:t>
      </w:r>
      <w:r w:rsidR="002071D8">
        <w:rPr>
          <w:rFonts w:ascii="Times New Roman" w:hAnsi="Times New Roman"/>
          <w:sz w:val="22"/>
          <w:szCs w:val="22"/>
        </w:rPr>
        <w:t>medarbetarportalen</w:t>
      </w:r>
      <w:r w:rsidR="0007317B">
        <w:rPr>
          <w:rFonts w:ascii="Times New Roman" w:hAnsi="Times New Roman"/>
          <w:sz w:val="22"/>
          <w:szCs w:val="22"/>
        </w:rPr>
        <w:t xml:space="preserve"> under</w:t>
      </w:r>
      <w:r>
        <w:rPr>
          <w:rFonts w:ascii="Times New Roman" w:hAnsi="Times New Roman"/>
          <w:sz w:val="22"/>
          <w:szCs w:val="22"/>
        </w:rPr>
        <w:t xml:space="preserve">: </w:t>
      </w:r>
      <w:hyperlink r:id="rId11" w:history="1">
        <w:r w:rsidR="00951066" w:rsidRPr="00D80178">
          <w:rPr>
            <w:rFonts w:ascii="Times New Roman" w:hAnsi="Times New Roman"/>
            <w:color w:val="0000FF"/>
            <w:sz w:val="22"/>
            <w:szCs w:val="22"/>
            <w:u w:val="single"/>
          </w:rPr>
          <w:t>Budget och prognos (miun.se)</w:t>
        </w:r>
      </w:hyperlink>
      <w:r w:rsidR="00B16F5A">
        <w:rPr>
          <w:rFonts w:ascii="Times New Roman" w:hAnsi="Times New Roman"/>
          <w:color w:val="0000FF"/>
          <w:sz w:val="22"/>
          <w:szCs w:val="22"/>
          <w:u w:val="single"/>
        </w:rPr>
        <w:t xml:space="preserve">. </w:t>
      </w:r>
      <w:r w:rsidR="00B16F5A" w:rsidRPr="007C543D">
        <w:rPr>
          <w:rFonts w:ascii="Times New Roman" w:hAnsi="Times New Roman"/>
          <w:sz w:val="22"/>
          <w:szCs w:val="22"/>
        </w:rPr>
        <w:t xml:space="preserve">Handledningarna är uppdelade efter hur </w:t>
      </w:r>
      <w:r w:rsidR="00B16F5A">
        <w:rPr>
          <w:rFonts w:ascii="Times New Roman" w:hAnsi="Times New Roman"/>
          <w:sz w:val="22"/>
          <w:szCs w:val="22"/>
        </w:rPr>
        <w:t>uppgifter tilldelas i Hypergene d v s för investeringar, personalkostnader samt intäkter och övriga kostnader.</w:t>
      </w:r>
    </w:p>
    <w:p w14:paraId="4D37F101" w14:textId="72EB9ED8" w:rsidR="002071D8" w:rsidRDefault="002071D8" w:rsidP="001E30AD">
      <w:pPr>
        <w:rPr>
          <w:rStyle w:val="Hyperlnk"/>
          <w:rFonts w:ascii="Times New Roman" w:hAnsi="Times New Roman"/>
          <w:sz w:val="22"/>
          <w:szCs w:val="22"/>
        </w:rPr>
      </w:pPr>
    </w:p>
    <w:p w14:paraId="76258209" w14:textId="34500CA7" w:rsidR="001E30AD" w:rsidRPr="00BB5385" w:rsidRDefault="001D6D23" w:rsidP="002071D8">
      <w:pPr>
        <w:rPr>
          <w:rFonts w:ascii="Times New Roman" w:hAnsi="Times New Roman"/>
          <w:sz w:val="22"/>
          <w:szCs w:val="22"/>
        </w:rPr>
      </w:pPr>
      <w:r w:rsidRPr="00BB5385">
        <w:rPr>
          <w:rFonts w:ascii="Times New Roman" w:hAnsi="Times New Roman"/>
          <w:sz w:val="22"/>
          <w:szCs w:val="22"/>
        </w:rPr>
        <w:t xml:space="preserve">Huvuddelen av informationen är gemensam för samtliga verksamheter men i de fall avsnittet avser verksamhetsspecifik information framgår </w:t>
      </w:r>
      <w:r w:rsidR="002071D8" w:rsidRPr="00BB5385">
        <w:rPr>
          <w:rFonts w:ascii="Times New Roman" w:hAnsi="Times New Roman"/>
          <w:sz w:val="22"/>
          <w:szCs w:val="22"/>
        </w:rPr>
        <w:t>detta i</w:t>
      </w:r>
      <w:r w:rsidRPr="00BB5385">
        <w:rPr>
          <w:rFonts w:ascii="Times New Roman" w:hAnsi="Times New Roman"/>
          <w:sz w:val="22"/>
          <w:szCs w:val="22"/>
        </w:rPr>
        <w:t xml:space="preserve"> parentes i aktuell rubrik</w:t>
      </w:r>
      <w:r w:rsidR="00B2329A">
        <w:rPr>
          <w:rFonts w:ascii="Times New Roman" w:hAnsi="Times New Roman"/>
          <w:sz w:val="22"/>
          <w:szCs w:val="22"/>
        </w:rPr>
        <w:t>.</w:t>
      </w:r>
      <w:r w:rsidRPr="00BB5385">
        <w:rPr>
          <w:rFonts w:ascii="Times New Roman" w:hAnsi="Times New Roman"/>
          <w:sz w:val="22"/>
          <w:szCs w:val="22"/>
        </w:rPr>
        <w:t xml:space="preserve"> </w:t>
      </w:r>
    </w:p>
    <w:p w14:paraId="17FA88D6" w14:textId="77777777" w:rsidR="002071D8" w:rsidRDefault="002071D8" w:rsidP="002071D8">
      <w:pPr>
        <w:rPr>
          <w:rFonts w:ascii="Times New Roman" w:hAnsi="Times New Roman"/>
          <w:sz w:val="22"/>
          <w:szCs w:val="22"/>
        </w:rPr>
      </w:pPr>
    </w:p>
    <w:p w14:paraId="709AB8DE" w14:textId="77777777" w:rsidR="0090462D" w:rsidRDefault="00014DF4" w:rsidP="001D6D23">
      <w:pPr>
        <w:jc w:val="both"/>
        <w:rPr>
          <w:rFonts w:ascii="Times New Roman" w:hAnsi="Times New Roman"/>
          <w:sz w:val="22"/>
          <w:szCs w:val="22"/>
        </w:rPr>
      </w:pPr>
      <w:r>
        <w:rPr>
          <w:rFonts w:ascii="Times New Roman" w:hAnsi="Times New Roman"/>
          <w:sz w:val="22"/>
          <w:szCs w:val="22"/>
        </w:rPr>
        <w:t>Budget och prognos</w:t>
      </w:r>
      <w:r w:rsidRPr="00875BE4">
        <w:rPr>
          <w:rFonts w:ascii="Times New Roman" w:hAnsi="Times New Roman"/>
          <w:sz w:val="22"/>
          <w:szCs w:val="22"/>
        </w:rPr>
        <w:t xml:space="preserve"> upprättas i budget</w:t>
      </w:r>
      <w:r>
        <w:rPr>
          <w:rFonts w:ascii="Times New Roman" w:hAnsi="Times New Roman"/>
          <w:sz w:val="22"/>
          <w:szCs w:val="22"/>
        </w:rPr>
        <w:t>- och prognos</w:t>
      </w:r>
      <w:r w:rsidRPr="00875BE4">
        <w:rPr>
          <w:rFonts w:ascii="Times New Roman" w:hAnsi="Times New Roman"/>
          <w:sz w:val="22"/>
          <w:szCs w:val="22"/>
        </w:rPr>
        <w:t xml:space="preserve">verktyget Hypergene och konsolideras där till en total prognos per nivå samt totalt för universitetet. </w:t>
      </w:r>
      <w:r>
        <w:rPr>
          <w:rFonts w:ascii="Times New Roman" w:hAnsi="Times New Roman"/>
          <w:sz w:val="22"/>
          <w:szCs w:val="22"/>
        </w:rPr>
        <w:t>Samtliga chefer godkänner sin helårsprognos i Hypergene för aktuellt ansvarsområde</w:t>
      </w:r>
      <w:r w:rsidR="00E54AFB">
        <w:rPr>
          <w:rFonts w:ascii="Times New Roman" w:hAnsi="Times New Roman"/>
          <w:sz w:val="22"/>
          <w:szCs w:val="22"/>
        </w:rPr>
        <w:t xml:space="preserve">. </w:t>
      </w:r>
    </w:p>
    <w:p w14:paraId="42D43B0C" w14:textId="77777777" w:rsidR="0090462D" w:rsidRDefault="0090462D" w:rsidP="001D6D23">
      <w:pPr>
        <w:jc w:val="both"/>
        <w:rPr>
          <w:rFonts w:ascii="Times New Roman" w:hAnsi="Times New Roman"/>
          <w:sz w:val="22"/>
          <w:szCs w:val="22"/>
        </w:rPr>
      </w:pPr>
    </w:p>
    <w:p w14:paraId="01602D12" w14:textId="7AB3125C" w:rsidR="001D6D23" w:rsidRPr="00BB5385" w:rsidRDefault="00E54AFB" w:rsidP="001D6D23">
      <w:pPr>
        <w:jc w:val="both"/>
        <w:rPr>
          <w:rFonts w:ascii="Times New Roman" w:hAnsi="Times New Roman"/>
          <w:sz w:val="22"/>
          <w:szCs w:val="22"/>
        </w:rPr>
      </w:pPr>
      <w:r>
        <w:rPr>
          <w:rFonts w:ascii="Times New Roman" w:hAnsi="Times New Roman"/>
          <w:sz w:val="22"/>
          <w:szCs w:val="22"/>
        </w:rPr>
        <w:t xml:space="preserve">Prognosen sammanställs i delårsrapporten för året och redovisas för universitetsstyrelsen i september. </w:t>
      </w:r>
    </w:p>
    <w:p w14:paraId="18C9889D" w14:textId="77777777" w:rsidR="001E30AD" w:rsidRDefault="001E30AD" w:rsidP="004528A6">
      <w:pPr>
        <w:numPr>
          <w:ilvl w:val="12"/>
          <w:numId w:val="0"/>
        </w:numPr>
        <w:jc w:val="both"/>
        <w:rPr>
          <w:rFonts w:ascii="Times New Roman" w:hAnsi="Times New Roman"/>
          <w:sz w:val="22"/>
          <w:szCs w:val="22"/>
        </w:rPr>
      </w:pPr>
    </w:p>
    <w:p w14:paraId="0C1B41AE" w14:textId="77777777" w:rsidR="002B6E15" w:rsidRPr="00701E32" w:rsidRDefault="001D6D23" w:rsidP="002B6E15">
      <w:pPr>
        <w:rPr>
          <w:rFonts w:ascii="Times New Roman" w:hAnsi="Times New Roman"/>
          <w:sz w:val="22"/>
          <w:szCs w:val="22"/>
        </w:rPr>
      </w:pPr>
      <w:r>
        <w:rPr>
          <w:rFonts w:ascii="Times New Roman" w:hAnsi="Times New Roman"/>
          <w:sz w:val="22"/>
          <w:szCs w:val="22"/>
        </w:rPr>
        <w:t xml:space="preserve">Hålltider för prognosarbetet </w:t>
      </w:r>
      <w:r w:rsidR="001E30AD">
        <w:rPr>
          <w:rFonts w:ascii="Times New Roman" w:hAnsi="Times New Roman"/>
          <w:sz w:val="22"/>
          <w:szCs w:val="22"/>
        </w:rPr>
        <w:t xml:space="preserve">se nedan. </w:t>
      </w:r>
      <w:r>
        <w:rPr>
          <w:rFonts w:ascii="Times New Roman" w:hAnsi="Times New Roman"/>
          <w:color w:val="000000"/>
          <w:sz w:val="22"/>
          <w:szCs w:val="22"/>
        </w:rPr>
        <w:t>Komplett prognos</w:t>
      </w:r>
      <w:r w:rsidR="0096428A">
        <w:rPr>
          <w:rFonts w:ascii="Times New Roman" w:hAnsi="Times New Roman"/>
          <w:color w:val="000000"/>
          <w:sz w:val="22"/>
          <w:szCs w:val="22"/>
        </w:rPr>
        <w:t>tidplan se bilaga 1.</w:t>
      </w:r>
      <w:r w:rsidR="002B6E15">
        <w:rPr>
          <w:rFonts w:ascii="Times New Roman" w:hAnsi="Times New Roman"/>
          <w:color w:val="000000"/>
          <w:sz w:val="22"/>
          <w:szCs w:val="22"/>
        </w:rPr>
        <w:t xml:space="preserve"> </w:t>
      </w:r>
      <w:r w:rsidR="002B6E15" w:rsidRPr="00701E32">
        <w:rPr>
          <w:rFonts w:ascii="Times New Roman" w:hAnsi="Times New Roman"/>
          <w:sz w:val="22"/>
          <w:szCs w:val="22"/>
        </w:rPr>
        <w:t>I bilaga 12–13 finns checklista för avstämningar av slutlig budget/prognos.</w:t>
      </w:r>
    </w:p>
    <w:p w14:paraId="068AA5BD" w14:textId="0CB36CAE" w:rsidR="0077558D" w:rsidRDefault="0077558D" w:rsidP="004528A6">
      <w:pPr>
        <w:numPr>
          <w:ilvl w:val="12"/>
          <w:numId w:val="0"/>
        </w:numPr>
        <w:jc w:val="both"/>
        <w:rPr>
          <w:rFonts w:ascii="Times New Roman" w:hAnsi="Times New Roman"/>
          <w:color w:val="000000"/>
          <w:sz w:val="22"/>
          <w:szCs w:val="22"/>
        </w:rPr>
      </w:pPr>
    </w:p>
    <w:p w14:paraId="1004E7B4" w14:textId="77777777" w:rsidR="00F345C4" w:rsidRDefault="00F345C4" w:rsidP="007C61CA">
      <w:pPr>
        <w:numPr>
          <w:ilvl w:val="12"/>
          <w:numId w:val="0"/>
        </w:numPr>
        <w:jc w:val="both"/>
        <w:rPr>
          <w:rFonts w:ascii="Times New Roman" w:hAnsi="Times New Roman"/>
          <w:color w:val="000000"/>
          <w:sz w:val="22"/>
          <w:szCs w:val="22"/>
        </w:rPr>
      </w:pPr>
    </w:p>
    <w:p w14:paraId="2739A608" w14:textId="36C05CD3" w:rsidR="00F345C4" w:rsidRDefault="004E2072" w:rsidP="007C61CA">
      <w:pPr>
        <w:numPr>
          <w:ilvl w:val="12"/>
          <w:numId w:val="0"/>
        </w:numPr>
        <w:jc w:val="both"/>
        <w:rPr>
          <w:rFonts w:ascii="Times New Roman" w:hAnsi="Times New Roman"/>
          <w:b/>
          <w:sz w:val="22"/>
          <w:szCs w:val="22"/>
        </w:rPr>
      </w:pPr>
      <w:r>
        <w:rPr>
          <w:rFonts w:ascii="Times New Roman" w:hAnsi="Times New Roman"/>
          <w:b/>
          <w:sz w:val="22"/>
          <w:szCs w:val="22"/>
        </w:rPr>
        <w:t xml:space="preserve">Hålltider för </w:t>
      </w:r>
      <w:r w:rsidR="00727146">
        <w:rPr>
          <w:rFonts w:ascii="Times New Roman" w:hAnsi="Times New Roman"/>
          <w:b/>
          <w:sz w:val="22"/>
          <w:szCs w:val="22"/>
        </w:rPr>
        <w:t>helårsprognos</w:t>
      </w:r>
      <w:r w:rsidR="000F01C4">
        <w:rPr>
          <w:rFonts w:ascii="Times New Roman" w:hAnsi="Times New Roman"/>
          <w:b/>
          <w:sz w:val="22"/>
          <w:szCs w:val="22"/>
        </w:rPr>
        <w:t xml:space="preserve"> </w:t>
      </w:r>
      <w:r w:rsidR="001D6D23">
        <w:rPr>
          <w:rFonts w:ascii="Times New Roman" w:hAnsi="Times New Roman"/>
          <w:b/>
          <w:sz w:val="22"/>
          <w:szCs w:val="22"/>
        </w:rPr>
        <w:t>per kvartal</w:t>
      </w:r>
      <w:r>
        <w:rPr>
          <w:rFonts w:ascii="Times New Roman" w:hAnsi="Times New Roman"/>
          <w:b/>
          <w:sz w:val="22"/>
          <w:szCs w:val="22"/>
        </w:rPr>
        <w:t xml:space="preserve"> </w:t>
      </w:r>
      <w:r w:rsidR="001D6D23">
        <w:rPr>
          <w:rFonts w:ascii="Times New Roman" w:hAnsi="Times New Roman"/>
          <w:b/>
          <w:sz w:val="22"/>
          <w:szCs w:val="22"/>
        </w:rPr>
        <w:t>1</w:t>
      </w:r>
      <w:r w:rsidR="001E30AD" w:rsidRPr="00043617">
        <w:rPr>
          <w:rFonts w:ascii="Times New Roman" w:hAnsi="Times New Roman"/>
          <w:b/>
          <w:sz w:val="22"/>
          <w:szCs w:val="22"/>
        </w:rPr>
        <w:t xml:space="preserve"> </w:t>
      </w:r>
      <w:r w:rsidR="001A33F0" w:rsidRPr="00043617">
        <w:rPr>
          <w:rFonts w:ascii="Times New Roman" w:hAnsi="Times New Roman"/>
          <w:b/>
          <w:sz w:val="22"/>
          <w:szCs w:val="22"/>
        </w:rPr>
        <w:t>är</w:t>
      </w:r>
      <w:r w:rsidR="00F345C4" w:rsidRPr="00043617">
        <w:rPr>
          <w:rFonts w:ascii="Times New Roman" w:hAnsi="Times New Roman"/>
          <w:b/>
          <w:sz w:val="22"/>
          <w:szCs w:val="22"/>
        </w:rPr>
        <w:t>:</w:t>
      </w:r>
    </w:p>
    <w:p w14:paraId="69A338E0" w14:textId="77777777" w:rsidR="001D6D23" w:rsidRDefault="001D6D23" w:rsidP="007C61CA">
      <w:pPr>
        <w:numPr>
          <w:ilvl w:val="12"/>
          <w:numId w:val="0"/>
        </w:numPr>
        <w:jc w:val="both"/>
        <w:rPr>
          <w:rFonts w:ascii="Times New Roman" w:hAnsi="Times New Roman"/>
          <w:b/>
          <w:sz w:val="22"/>
          <w:szCs w:val="22"/>
        </w:rPr>
      </w:pPr>
    </w:p>
    <w:p w14:paraId="35C9DD84" w14:textId="77777777" w:rsidR="001D6D23" w:rsidRDefault="001D6D23" w:rsidP="001D6D23">
      <w:pPr>
        <w:rPr>
          <w:rFonts w:ascii="Times New Roman" w:hAnsi="Times New Roman"/>
          <w:b/>
          <w:sz w:val="22"/>
          <w:szCs w:val="22"/>
        </w:rPr>
      </w:pPr>
      <w:r w:rsidRPr="004706BD">
        <w:rPr>
          <w:rFonts w:ascii="Times New Roman" w:hAnsi="Times New Roman"/>
          <w:b/>
          <w:sz w:val="22"/>
          <w:szCs w:val="22"/>
        </w:rPr>
        <w:t>Hålltid</w:t>
      </w:r>
      <w:r w:rsidRPr="004706BD">
        <w:rPr>
          <w:rFonts w:ascii="Times New Roman" w:hAnsi="Times New Roman"/>
          <w:b/>
          <w:sz w:val="22"/>
          <w:szCs w:val="22"/>
        </w:rPr>
        <w:tab/>
      </w:r>
      <w:r w:rsidRPr="004706BD">
        <w:rPr>
          <w:rFonts w:ascii="Times New Roman" w:hAnsi="Times New Roman"/>
          <w:b/>
          <w:sz w:val="22"/>
          <w:szCs w:val="22"/>
        </w:rPr>
        <w:tab/>
        <w:t>Prognos</w:t>
      </w:r>
      <w:r>
        <w:rPr>
          <w:rFonts w:ascii="Times New Roman" w:hAnsi="Times New Roman"/>
          <w:b/>
          <w:sz w:val="22"/>
          <w:szCs w:val="22"/>
        </w:rPr>
        <w:t>aktivitet</w:t>
      </w:r>
    </w:p>
    <w:p w14:paraId="1C43D943" w14:textId="7F1B5FAB" w:rsidR="00FA535E" w:rsidRPr="00FA535E" w:rsidRDefault="004F3783" w:rsidP="001D6D23">
      <w:pPr>
        <w:rPr>
          <w:rFonts w:ascii="Times New Roman" w:hAnsi="Times New Roman"/>
          <w:sz w:val="22"/>
          <w:szCs w:val="22"/>
        </w:rPr>
      </w:pPr>
      <w:r>
        <w:rPr>
          <w:rFonts w:ascii="Times New Roman" w:hAnsi="Times New Roman"/>
          <w:b/>
          <w:color w:val="0070C0"/>
          <w:sz w:val="22"/>
          <w:szCs w:val="22"/>
        </w:rPr>
        <w:t>27 februari</w:t>
      </w:r>
      <w:r w:rsidR="00FA535E" w:rsidRPr="00451F68">
        <w:rPr>
          <w:rFonts w:ascii="Times New Roman" w:hAnsi="Times New Roman"/>
          <w:color w:val="0070C0"/>
          <w:sz w:val="22"/>
          <w:szCs w:val="22"/>
        </w:rPr>
        <w:tab/>
      </w:r>
      <w:r w:rsidR="00900F65">
        <w:rPr>
          <w:rFonts w:ascii="Times New Roman" w:hAnsi="Times New Roman"/>
          <w:sz w:val="22"/>
          <w:szCs w:val="22"/>
        </w:rPr>
        <w:tab/>
        <w:t xml:space="preserve">Startdatum prognosarbete Hypergene </w:t>
      </w:r>
    </w:p>
    <w:p w14:paraId="71F29DAD" w14:textId="77777777" w:rsidR="00FA535E" w:rsidRPr="00FA535E" w:rsidRDefault="00FA535E" w:rsidP="001D6D23">
      <w:pPr>
        <w:rPr>
          <w:rFonts w:ascii="Times New Roman" w:hAnsi="Times New Roman"/>
          <w:sz w:val="22"/>
          <w:szCs w:val="22"/>
        </w:rPr>
      </w:pPr>
    </w:p>
    <w:p w14:paraId="0397FAD9" w14:textId="6F6E2C68" w:rsidR="001D6D23" w:rsidRPr="003A16BF" w:rsidRDefault="00235F0C" w:rsidP="001D6D23">
      <w:pPr>
        <w:ind w:left="2604" w:hanging="2604"/>
        <w:rPr>
          <w:rFonts w:ascii="Times New Roman" w:hAnsi="Times New Roman"/>
          <w:b/>
          <w:sz w:val="22"/>
          <w:szCs w:val="22"/>
        </w:rPr>
      </w:pPr>
      <w:r>
        <w:rPr>
          <w:rFonts w:ascii="Times New Roman" w:hAnsi="Times New Roman"/>
          <w:b/>
          <w:color w:val="0070C0"/>
          <w:sz w:val="22"/>
          <w:szCs w:val="22"/>
        </w:rPr>
        <w:t>24</w:t>
      </w:r>
      <w:r w:rsidR="006B3B63">
        <w:rPr>
          <w:rFonts w:ascii="Times New Roman" w:hAnsi="Times New Roman"/>
          <w:b/>
          <w:color w:val="0070C0"/>
          <w:sz w:val="22"/>
          <w:szCs w:val="22"/>
        </w:rPr>
        <w:t xml:space="preserve"> </w:t>
      </w:r>
      <w:r w:rsidR="00E9527C" w:rsidRPr="00451F68">
        <w:rPr>
          <w:rFonts w:ascii="Times New Roman" w:hAnsi="Times New Roman"/>
          <w:b/>
          <w:color w:val="0070C0"/>
          <w:sz w:val="22"/>
          <w:szCs w:val="22"/>
        </w:rPr>
        <w:t>mars</w:t>
      </w:r>
      <w:r w:rsidR="001D6D23" w:rsidRPr="003A16BF">
        <w:rPr>
          <w:rFonts w:ascii="Times New Roman" w:hAnsi="Times New Roman"/>
          <w:b/>
          <w:sz w:val="22"/>
          <w:szCs w:val="22"/>
        </w:rPr>
        <w:tab/>
      </w:r>
      <w:r w:rsidR="001D6D23" w:rsidRPr="003A16BF">
        <w:rPr>
          <w:rFonts w:ascii="Times New Roman" w:hAnsi="Times New Roman"/>
          <w:b/>
          <w:sz w:val="22"/>
          <w:szCs w:val="22"/>
        </w:rPr>
        <w:tab/>
      </w:r>
      <w:r w:rsidR="001D6D23" w:rsidRPr="003A16BF">
        <w:rPr>
          <w:rFonts w:ascii="Times New Roman" w:hAnsi="Times New Roman"/>
          <w:sz w:val="22"/>
          <w:szCs w:val="22"/>
        </w:rPr>
        <w:t>Deadline överenskommen in- och utlånad personal, samtliga avdelningar</w:t>
      </w:r>
      <w:r w:rsidR="008F67F8" w:rsidRPr="003A16BF">
        <w:rPr>
          <w:rFonts w:ascii="Times New Roman" w:hAnsi="Times New Roman"/>
          <w:sz w:val="22"/>
          <w:szCs w:val="22"/>
        </w:rPr>
        <w:t xml:space="preserve">. </w:t>
      </w:r>
      <w:r w:rsidR="008F67F8" w:rsidRPr="003A16BF">
        <w:rPr>
          <w:rFonts w:ascii="Times New Roman" w:hAnsi="Times New Roman"/>
          <w:i/>
          <w:sz w:val="22"/>
          <w:szCs w:val="22"/>
        </w:rPr>
        <w:t>Endast överenskomna justeringar sker efter detta.</w:t>
      </w:r>
    </w:p>
    <w:p w14:paraId="787F1A30" w14:textId="77777777" w:rsidR="001D6D23" w:rsidRPr="003A16BF" w:rsidRDefault="001D6D23" w:rsidP="001D6D23">
      <w:pPr>
        <w:rPr>
          <w:rFonts w:ascii="Times New Roman" w:hAnsi="Times New Roman"/>
          <w:b/>
          <w:sz w:val="22"/>
          <w:szCs w:val="22"/>
        </w:rPr>
      </w:pPr>
      <w:r w:rsidRPr="003A16BF">
        <w:rPr>
          <w:rFonts w:ascii="Times New Roman" w:hAnsi="Times New Roman"/>
          <w:b/>
          <w:sz w:val="22"/>
          <w:szCs w:val="22"/>
        </w:rPr>
        <w:tab/>
      </w:r>
      <w:r w:rsidRPr="003A16BF">
        <w:rPr>
          <w:rFonts w:ascii="Times New Roman" w:hAnsi="Times New Roman"/>
          <w:b/>
          <w:sz w:val="22"/>
          <w:szCs w:val="22"/>
        </w:rPr>
        <w:tab/>
      </w:r>
    </w:p>
    <w:p w14:paraId="3F1CAEF4" w14:textId="39F52A4E" w:rsidR="001D6D23" w:rsidRPr="003A16BF" w:rsidRDefault="00235F0C" w:rsidP="001D6D23">
      <w:pPr>
        <w:rPr>
          <w:rFonts w:ascii="Times New Roman" w:hAnsi="Times New Roman"/>
          <w:sz w:val="22"/>
          <w:szCs w:val="22"/>
        </w:rPr>
      </w:pPr>
      <w:r>
        <w:rPr>
          <w:rFonts w:ascii="Times New Roman" w:hAnsi="Times New Roman"/>
          <w:b/>
          <w:color w:val="0070C0"/>
          <w:sz w:val="22"/>
          <w:szCs w:val="22"/>
        </w:rPr>
        <w:t>16</w:t>
      </w:r>
      <w:r w:rsidR="005D4033" w:rsidRPr="00451F68">
        <w:rPr>
          <w:rFonts w:ascii="Times New Roman" w:hAnsi="Times New Roman"/>
          <w:b/>
          <w:color w:val="0070C0"/>
          <w:sz w:val="22"/>
          <w:szCs w:val="22"/>
        </w:rPr>
        <w:t xml:space="preserve"> </w:t>
      </w:r>
      <w:r w:rsidR="008F67F8" w:rsidRPr="00451F68">
        <w:rPr>
          <w:rFonts w:ascii="Times New Roman" w:hAnsi="Times New Roman"/>
          <w:b/>
          <w:color w:val="0070C0"/>
          <w:sz w:val="22"/>
          <w:szCs w:val="22"/>
        </w:rPr>
        <w:t>april</w:t>
      </w:r>
      <w:r w:rsidR="005D4033">
        <w:rPr>
          <w:rFonts w:ascii="Times New Roman" w:hAnsi="Times New Roman"/>
          <w:sz w:val="22"/>
          <w:szCs w:val="22"/>
        </w:rPr>
        <w:tab/>
      </w:r>
      <w:r w:rsidR="001D6D23" w:rsidRPr="003A16BF">
        <w:rPr>
          <w:rFonts w:ascii="Times New Roman" w:hAnsi="Times New Roman"/>
          <w:sz w:val="22"/>
          <w:szCs w:val="22"/>
        </w:rPr>
        <w:tab/>
        <w:t xml:space="preserve">Godkänd prognos samtliga avdelningar </w:t>
      </w:r>
    </w:p>
    <w:p w14:paraId="4A70A8DF" w14:textId="2871834D" w:rsidR="001D6D23" w:rsidRPr="003A16BF" w:rsidRDefault="001D6D23" w:rsidP="001D6D23">
      <w:pPr>
        <w:rPr>
          <w:rFonts w:ascii="Times New Roman" w:hAnsi="Times New Roman"/>
          <w:sz w:val="22"/>
          <w:szCs w:val="22"/>
        </w:rPr>
      </w:pPr>
      <w:r w:rsidRPr="003A16BF">
        <w:rPr>
          <w:rFonts w:ascii="Times New Roman" w:hAnsi="Times New Roman"/>
          <w:sz w:val="22"/>
          <w:szCs w:val="22"/>
        </w:rPr>
        <w:tab/>
      </w:r>
      <w:r w:rsidRPr="003A16BF">
        <w:rPr>
          <w:rFonts w:ascii="Times New Roman" w:hAnsi="Times New Roman"/>
          <w:sz w:val="22"/>
          <w:szCs w:val="22"/>
        </w:rPr>
        <w:tab/>
        <w:t>Godkännande av avdelningschef i Hypergene</w:t>
      </w:r>
    </w:p>
    <w:p w14:paraId="25C6E981" w14:textId="4E8D055B" w:rsidR="0070618D" w:rsidRPr="003A16BF" w:rsidRDefault="0070618D" w:rsidP="001D6D23">
      <w:pPr>
        <w:rPr>
          <w:rFonts w:ascii="Times New Roman" w:hAnsi="Times New Roman"/>
          <w:sz w:val="22"/>
          <w:szCs w:val="22"/>
        </w:rPr>
      </w:pPr>
      <w:r w:rsidRPr="003A16BF">
        <w:rPr>
          <w:rFonts w:ascii="Times New Roman" w:hAnsi="Times New Roman"/>
          <w:sz w:val="22"/>
          <w:szCs w:val="22"/>
        </w:rPr>
        <w:tab/>
      </w:r>
      <w:r w:rsidRPr="003A16BF">
        <w:rPr>
          <w:rFonts w:ascii="Times New Roman" w:hAnsi="Times New Roman"/>
          <w:sz w:val="22"/>
          <w:szCs w:val="22"/>
        </w:rPr>
        <w:tab/>
        <w:t xml:space="preserve">Deadline sidoordnad spec. av </w:t>
      </w:r>
      <w:r w:rsidR="00C73DBE" w:rsidRPr="003A16BF">
        <w:rPr>
          <w:rFonts w:ascii="Times New Roman" w:hAnsi="Times New Roman"/>
          <w:sz w:val="22"/>
          <w:szCs w:val="22"/>
        </w:rPr>
        <w:t xml:space="preserve">medräknade kommunavtal </w:t>
      </w:r>
    </w:p>
    <w:p w14:paraId="7B3EB6C9" w14:textId="08669BC6" w:rsidR="001D6D23" w:rsidRPr="003A16BF" w:rsidRDefault="001D6D23" w:rsidP="001D6D23">
      <w:pPr>
        <w:rPr>
          <w:rFonts w:ascii="Times New Roman" w:hAnsi="Times New Roman"/>
          <w:sz w:val="22"/>
          <w:szCs w:val="22"/>
        </w:rPr>
      </w:pPr>
      <w:r w:rsidRPr="003A16BF">
        <w:rPr>
          <w:rFonts w:ascii="Times New Roman" w:hAnsi="Times New Roman"/>
          <w:sz w:val="22"/>
          <w:szCs w:val="22"/>
        </w:rPr>
        <w:tab/>
      </w:r>
      <w:r w:rsidRPr="003A16BF">
        <w:rPr>
          <w:rFonts w:ascii="Times New Roman" w:hAnsi="Times New Roman"/>
          <w:sz w:val="22"/>
          <w:szCs w:val="22"/>
        </w:rPr>
        <w:tab/>
      </w:r>
    </w:p>
    <w:p w14:paraId="2FF7386E" w14:textId="0D64BA6C" w:rsidR="001D6D23" w:rsidRPr="003A16BF" w:rsidRDefault="0070618D" w:rsidP="001D6D23">
      <w:pPr>
        <w:rPr>
          <w:rFonts w:ascii="Times New Roman" w:hAnsi="Times New Roman"/>
          <w:sz w:val="22"/>
          <w:szCs w:val="22"/>
        </w:rPr>
      </w:pPr>
      <w:r w:rsidRPr="00235F0C">
        <w:rPr>
          <w:rFonts w:ascii="Times New Roman" w:hAnsi="Times New Roman"/>
          <w:b/>
          <w:color w:val="0070C0"/>
          <w:sz w:val="22"/>
          <w:szCs w:val="22"/>
        </w:rPr>
        <w:t xml:space="preserve">Vecka </w:t>
      </w:r>
      <w:r w:rsidR="00B57CB8" w:rsidRPr="00235F0C">
        <w:rPr>
          <w:rFonts w:ascii="Times New Roman" w:hAnsi="Times New Roman"/>
          <w:b/>
          <w:color w:val="0070C0"/>
          <w:sz w:val="22"/>
          <w:szCs w:val="22"/>
        </w:rPr>
        <w:t>19</w:t>
      </w:r>
      <w:r w:rsidR="005E411B" w:rsidRPr="00451F68">
        <w:rPr>
          <w:rFonts w:ascii="Times New Roman" w:hAnsi="Times New Roman"/>
          <w:b/>
          <w:color w:val="0070C0"/>
          <w:sz w:val="22"/>
          <w:szCs w:val="22"/>
        </w:rPr>
        <w:tab/>
      </w:r>
      <w:r w:rsidR="005B4C1A" w:rsidRPr="003A16BF">
        <w:rPr>
          <w:rFonts w:ascii="Times New Roman" w:hAnsi="Times New Roman"/>
          <w:b/>
          <w:sz w:val="22"/>
          <w:szCs w:val="22"/>
        </w:rPr>
        <w:tab/>
      </w:r>
      <w:r w:rsidR="001D6D23" w:rsidRPr="003A16BF">
        <w:rPr>
          <w:rFonts w:ascii="Times New Roman" w:hAnsi="Times New Roman"/>
          <w:sz w:val="22"/>
          <w:szCs w:val="22"/>
        </w:rPr>
        <w:t>Verksamhetsdialoger</w:t>
      </w:r>
    </w:p>
    <w:p w14:paraId="5AF8C1EA" w14:textId="5BFBED61" w:rsidR="00737EAB" w:rsidRPr="003A16BF" w:rsidRDefault="00737EAB" w:rsidP="001D6D23">
      <w:pPr>
        <w:rPr>
          <w:rFonts w:ascii="Times New Roman" w:hAnsi="Times New Roman"/>
          <w:sz w:val="22"/>
          <w:szCs w:val="22"/>
        </w:rPr>
      </w:pPr>
    </w:p>
    <w:p w14:paraId="78E5C221" w14:textId="5EC5AD1B" w:rsidR="0040793A" w:rsidRDefault="00673ABC" w:rsidP="001D6D23">
      <w:pPr>
        <w:rPr>
          <w:rFonts w:ascii="Times New Roman" w:hAnsi="Times New Roman"/>
          <w:sz w:val="22"/>
          <w:szCs w:val="22"/>
        </w:rPr>
      </w:pPr>
      <w:r>
        <w:rPr>
          <w:rFonts w:ascii="Times New Roman" w:hAnsi="Times New Roman"/>
          <w:b/>
          <w:color w:val="0070C0"/>
          <w:sz w:val="22"/>
          <w:szCs w:val="22"/>
        </w:rPr>
        <w:t>12</w:t>
      </w:r>
      <w:r w:rsidR="00737EAB" w:rsidRPr="00451F68">
        <w:rPr>
          <w:rFonts w:ascii="Times New Roman" w:hAnsi="Times New Roman"/>
          <w:b/>
          <w:color w:val="0070C0"/>
          <w:sz w:val="22"/>
          <w:szCs w:val="22"/>
        </w:rPr>
        <w:t xml:space="preserve"> maj</w:t>
      </w:r>
      <w:r w:rsidR="00737EAB" w:rsidRPr="00737EAB">
        <w:rPr>
          <w:rFonts w:ascii="Times New Roman" w:hAnsi="Times New Roman"/>
          <w:b/>
          <w:sz w:val="22"/>
          <w:szCs w:val="22"/>
        </w:rPr>
        <w:tab/>
      </w:r>
      <w:r w:rsidR="00737EAB">
        <w:rPr>
          <w:rFonts w:ascii="Times New Roman" w:hAnsi="Times New Roman"/>
          <w:sz w:val="22"/>
          <w:szCs w:val="22"/>
        </w:rPr>
        <w:tab/>
        <w:t xml:space="preserve">Deadline </w:t>
      </w:r>
      <w:r w:rsidR="003011B1">
        <w:rPr>
          <w:rFonts w:ascii="Times New Roman" w:hAnsi="Times New Roman"/>
          <w:sz w:val="22"/>
          <w:szCs w:val="22"/>
        </w:rPr>
        <w:t>avd</w:t>
      </w:r>
      <w:r w:rsidR="008E7E4C">
        <w:rPr>
          <w:rFonts w:ascii="Times New Roman" w:hAnsi="Times New Roman"/>
          <w:sz w:val="22"/>
          <w:szCs w:val="22"/>
        </w:rPr>
        <w:t>./</w:t>
      </w:r>
      <w:r w:rsidR="003011B1">
        <w:rPr>
          <w:rFonts w:ascii="Times New Roman" w:hAnsi="Times New Roman"/>
          <w:sz w:val="22"/>
          <w:szCs w:val="22"/>
        </w:rPr>
        <w:t>inst</w:t>
      </w:r>
      <w:r w:rsidR="008E7E4C">
        <w:rPr>
          <w:rFonts w:ascii="Times New Roman" w:hAnsi="Times New Roman"/>
          <w:sz w:val="22"/>
          <w:szCs w:val="22"/>
        </w:rPr>
        <w:t xml:space="preserve">. </w:t>
      </w:r>
      <w:r w:rsidR="00753683">
        <w:rPr>
          <w:rFonts w:ascii="Times New Roman" w:hAnsi="Times New Roman"/>
          <w:sz w:val="22"/>
          <w:szCs w:val="22"/>
        </w:rPr>
        <w:t>för</w:t>
      </w:r>
      <w:r w:rsidR="003011B1">
        <w:rPr>
          <w:rFonts w:ascii="Times New Roman" w:hAnsi="Times New Roman"/>
          <w:sz w:val="22"/>
          <w:szCs w:val="22"/>
        </w:rPr>
        <w:t xml:space="preserve"> </w:t>
      </w:r>
      <w:r w:rsidR="001B1185">
        <w:rPr>
          <w:rFonts w:ascii="Times New Roman" w:hAnsi="Times New Roman"/>
          <w:sz w:val="22"/>
          <w:szCs w:val="22"/>
        </w:rPr>
        <w:t xml:space="preserve">ev. revideringar efter dialoger. </w:t>
      </w:r>
    </w:p>
    <w:p w14:paraId="6ACE7F99" w14:textId="4EFBB651" w:rsidR="00737EAB" w:rsidRPr="004706BD" w:rsidRDefault="001B1185" w:rsidP="0040793A">
      <w:pPr>
        <w:ind w:left="1304" w:firstLine="1304"/>
        <w:rPr>
          <w:rFonts w:ascii="Times New Roman" w:hAnsi="Times New Roman"/>
          <w:sz w:val="22"/>
          <w:szCs w:val="22"/>
        </w:rPr>
      </w:pPr>
      <w:r>
        <w:rPr>
          <w:rFonts w:ascii="Times New Roman" w:hAnsi="Times New Roman"/>
          <w:sz w:val="22"/>
          <w:szCs w:val="22"/>
        </w:rPr>
        <w:t>G</w:t>
      </w:r>
      <w:r w:rsidR="00737EAB">
        <w:rPr>
          <w:rFonts w:ascii="Times New Roman" w:hAnsi="Times New Roman"/>
          <w:sz w:val="22"/>
          <w:szCs w:val="22"/>
        </w:rPr>
        <w:t>örs löpande</w:t>
      </w:r>
      <w:r w:rsidR="0040793A">
        <w:rPr>
          <w:rFonts w:ascii="Times New Roman" w:hAnsi="Times New Roman"/>
          <w:sz w:val="22"/>
          <w:szCs w:val="22"/>
        </w:rPr>
        <w:t xml:space="preserve"> efter dialoger.</w:t>
      </w:r>
    </w:p>
    <w:p w14:paraId="3A3C8DBB" w14:textId="77777777" w:rsidR="001D6D23" w:rsidRDefault="001D6D23" w:rsidP="001D6D23">
      <w:pPr>
        <w:rPr>
          <w:rFonts w:ascii="Times New Roman" w:hAnsi="Times New Roman"/>
          <w:sz w:val="22"/>
          <w:szCs w:val="22"/>
        </w:rPr>
      </w:pPr>
    </w:p>
    <w:p w14:paraId="48DDDA81" w14:textId="5A61F767" w:rsidR="005D4033" w:rsidRDefault="00673ABC" w:rsidP="001D6D23">
      <w:pPr>
        <w:rPr>
          <w:rFonts w:ascii="Times New Roman" w:hAnsi="Times New Roman"/>
          <w:sz w:val="22"/>
          <w:szCs w:val="22"/>
        </w:rPr>
      </w:pPr>
      <w:r>
        <w:rPr>
          <w:rFonts w:ascii="Times New Roman" w:hAnsi="Times New Roman"/>
          <w:b/>
          <w:color w:val="0070C0"/>
          <w:sz w:val="22"/>
          <w:szCs w:val="22"/>
        </w:rPr>
        <w:t>2</w:t>
      </w:r>
      <w:r w:rsidR="00E758A1">
        <w:rPr>
          <w:rFonts w:ascii="Times New Roman" w:hAnsi="Times New Roman"/>
          <w:b/>
          <w:color w:val="0070C0"/>
          <w:sz w:val="22"/>
          <w:szCs w:val="22"/>
        </w:rPr>
        <w:t xml:space="preserve"> </w:t>
      </w:r>
      <w:r>
        <w:rPr>
          <w:rFonts w:ascii="Times New Roman" w:hAnsi="Times New Roman"/>
          <w:b/>
          <w:color w:val="0070C0"/>
          <w:sz w:val="22"/>
          <w:szCs w:val="22"/>
        </w:rPr>
        <w:t>juni</w:t>
      </w:r>
      <w:r w:rsidR="005D4033">
        <w:rPr>
          <w:rFonts w:ascii="Times New Roman" w:hAnsi="Times New Roman"/>
          <w:b/>
          <w:sz w:val="22"/>
          <w:szCs w:val="22"/>
        </w:rPr>
        <w:tab/>
      </w:r>
      <w:r w:rsidR="005D4033">
        <w:rPr>
          <w:rFonts w:ascii="Times New Roman" w:hAnsi="Times New Roman"/>
          <w:b/>
          <w:sz w:val="22"/>
          <w:szCs w:val="22"/>
        </w:rPr>
        <w:tab/>
      </w:r>
      <w:r w:rsidR="005D4033">
        <w:rPr>
          <w:rFonts w:ascii="Times New Roman" w:hAnsi="Times New Roman"/>
          <w:sz w:val="22"/>
          <w:szCs w:val="22"/>
        </w:rPr>
        <w:t>Rektorsdialoger</w:t>
      </w:r>
      <w:r w:rsidR="00E758A1">
        <w:rPr>
          <w:rFonts w:ascii="Times New Roman" w:hAnsi="Times New Roman"/>
          <w:sz w:val="22"/>
          <w:szCs w:val="22"/>
        </w:rPr>
        <w:t xml:space="preserve"> </w:t>
      </w:r>
      <w:proofErr w:type="spellStart"/>
      <w:r w:rsidR="00E758A1">
        <w:rPr>
          <w:rFonts w:ascii="Times New Roman" w:hAnsi="Times New Roman"/>
          <w:sz w:val="22"/>
          <w:szCs w:val="22"/>
        </w:rPr>
        <w:t>Miun</w:t>
      </w:r>
      <w:proofErr w:type="spellEnd"/>
      <w:r w:rsidR="00E758A1">
        <w:rPr>
          <w:rFonts w:ascii="Times New Roman" w:hAnsi="Times New Roman"/>
          <w:sz w:val="22"/>
          <w:szCs w:val="22"/>
        </w:rPr>
        <w:t xml:space="preserve"> tot</w:t>
      </w:r>
      <w:r w:rsidR="006A4A8E">
        <w:rPr>
          <w:rFonts w:ascii="Times New Roman" w:hAnsi="Times New Roman"/>
          <w:sz w:val="22"/>
          <w:szCs w:val="22"/>
        </w:rPr>
        <w:t>al</w:t>
      </w:r>
      <w:r w:rsidR="00E758A1">
        <w:rPr>
          <w:rFonts w:ascii="Times New Roman" w:hAnsi="Times New Roman"/>
          <w:sz w:val="22"/>
          <w:szCs w:val="22"/>
        </w:rPr>
        <w:t>, NMT</w:t>
      </w:r>
      <w:r>
        <w:rPr>
          <w:rFonts w:ascii="Times New Roman" w:hAnsi="Times New Roman"/>
          <w:sz w:val="22"/>
          <w:szCs w:val="22"/>
        </w:rPr>
        <w:t>, FÖRV</w:t>
      </w:r>
    </w:p>
    <w:p w14:paraId="638983E6" w14:textId="02B34C0F" w:rsidR="00E758A1" w:rsidRPr="005D4033" w:rsidRDefault="00673ABC" w:rsidP="001D6D23">
      <w:pPr>
        <w:rPr>
          <w:rFonts w:ascii="Times New Roman" w:hAnsi="Times New Roman"/>
          <w:sz w:val="22"/>
          <w:szCs w:val="22"/>
        </w:rPr>
      </w:pPr>
      <w:r>
        <w:rPr>
          <w:rFonts w:ascii="Times New Roman" w:hAnsi="Times New Roman"/>
          <w:b/>
          <w:color w:val="0070C0"/>
          <w:sz w:val="22"/>
          <w:szCs w:val="22"/>
        </w:rPr>
        <w:t>3</w:t>
      </w:r>
      <w:r w:rsidR="00E758A1" w:rsidRPr="00E758A1">
        <w:rPr>
          <w:rFonts w:ascii="Times New Roman" w:hAnsi="Times New Roman"/>
          <w:b/>
          <w:color w:val="0070C0"/>
          <w:sz w:val="22"/>
          <w:szCs w:val="22"/>
        </w:rPr>
        <w:t xml:space="preserve"> juni</w:t>
      </w:r>
      <w:r w:rsidR="00E758A1">
        <w:rPr>
          <w:rFonts w:ascii="Times New Roman" w:hAnsi="Times New Roman"/>
          <w:sz w:val="22"/>
          <w:szCs w:val="22"/>
        </w:rPr>
        <w:t xml:space="preserve"> </w:t>
      </w:r>
      <w:r w:rsidR="00E758A1">
        <w:rPr>
          <w:rFonts w:ascii="Times New Roman" w:hAnsi="Times New Roman"/>
          <w:sz w:val="22"/>
          <w:szCs w:val="22"/>
        </w:rPr>
        <w:tab/>
      </w:r>
      <w:r w:rsidR="00E758A1">
        <w:rPr>
          <w:rFonts w:ascii="Times New Roman" w:hAnsi="Times New Roman"/>
          <w:sz w:val="22"/>
          <w:szCs w:val="22"/>
        </w:rPr>
        <w:tab/>
        <w:t>rektorsdialog FÖRV, HUV</w:t>
      </w:r>
    </w:p>
    <w:p w14:paraId="24454AC1" w14:textId="1806C5FB" w:rsidR="00BD62DC" w:rsidRDefault="008F67F8" w:rsidP="001D6D23">
      <w:pPr>
        <w:rPr>
          <w:rFonts w:ascii="Times New Roman" w:hAnsi="Times New Roman"/>
          <w:sz w:val="22"/>
          <w:szCs w:val="22"/>
        </w:rPr>
      </w:pPr>
      <w:r>
        <w:rPr>
          <w:rFonts w:ascii="Times New Roman" w:hAnsi="Times New Roman"/>
          <w:b/>
          <w:sz w:val="22"/>
          <w:szCs w:val="22"/>
        </w:rPr>
        <w:t xml:space="preserve"> </w:t>
      </w:r>
      <w:r w:rsidR="001D6D23">
        <w:rPr>
          <w:rFonts w:ascii="Times New Roman" w:hAnsi="Times New Roman"/>
          <w:b/>
          <w:sz w:val="22"/>
          <w:szCs w:val="22"/>
        </w:rPr>
        <w:tab/>
      </w:r>
      <w:r w:rsidR="00BD62DC">
        <w:rPr>
          <w:rFonts w:ascii="Times New Roman" w:hAnsi="Times New Roman"/>
          <w:b/>
          <w:sz w:val="22"/>
          <w:szCs w:val="22"/>
        </w:rPr>
        <w:tab/>
      </w:r>
    </w:p>
    <w:p w14:paraId="5AA0103B" w14:textId="48B46557" w:rsidR="00BD62DC" w:rsidRDefault="00BD62DC" w:rsidP="001D6D23">
      <w:pPr>
        <w:rPr>
          <w:rFonts w:ascii="Times New Roman" w:hAnsi="Times New Roman"/>
          <w:sz w:val="22"/>
          <w:szCs w:val="22"/>
        </w:rPr>
      </w:pPr>
    </w:p>
    <w:p w14:paraId="4C5AE1D4" w14:textId="7423C834" w:rsidR="00BD62DC" w:rsidRDefault="0070618D" w:rsidP="00154290">
      <w:pPr>
        <w:rPr>
          <w:rFonts w:ascii="Times New Roman" w:hAnsi="Times New Roman"/>
          <w:sz w:val="22"/>
          <w:szCs w:val="22"/>
        </w:rPr>
      </w:pPr>
      <w:r w:rsidRPr="001F5794">
        <w:rPr>
          <w:rFonts w:ascii="Times New Roman" w:hAnsi="Times New Roman"/>
          <w:b/>
          <w:color w:val="0070C0"/>
          <w:sz w:val="22"/>
          <w:szCs w:val="22"/>
        </w:rPr>
        <w:t xml:space="preserve">Vecka </w:t>
      </w:r>
      <w:r w:rsidR="00C73DBE" w:rsidRPr="001F5794">
        <w:rPr>
          <w:rFonts w:ascii="Times New Roman" w:hAnsi="Times New Roman"/>
          <w:b/>
          <w:color w:val="0070C0"/>
          <w:sz w:val="22"/>
          <w:szCs w:val="22"/>
        </w:rPr>
        <w:t>2</w:t>
      </w:r>
      <w:r w:rsidR="005D4033" w:rsidRPr="001F5794">
        <w:rPr>
          <w:rFonts w:ascii="Times New Roman" w:hAnsi="Times New Roman"/>
          <w:b/>
          <w:color w:val="0070C0"/>
          <w:sz w:val="22"/>
          <w:szCs w:val="22"/>
        </w:rPr>
        <w:t>4</w:t>
      </w:r>
      <w:r w:rsidR="005B4C1A">
        <w:rPr>
          <w:rFonts w:ascii="Times New Roman" w:hAnsi="Times New Roman"/>
          <w:b/>
          <w:sz w:val="22"/>
          <w:szCs w:val="22"/>
        </w:rPr>
        <w:tab/>
      </w:r>
      <w:r w:rsidR="001D6D23">
        <w:rPr>
          <w:rFonts w:ascii="Times New Roman" w:hAnsi="Times New Roman"/>
          <w:b/>
          <w:sz w:val="22"/>
          <w:szCs w:val="22"/>
        </w:rPr>
        <w:tab/>
      </w:r>
      <w:r w:rsidR="001D6D23">
        <w:rPr>
          <w:rFonts w:ascii="Times New Roman" w:hAnsi="Times New Roman"/>
          <w:sz w:val="22"/>
          <w:szCs w:val="22"/>
        </w:rPr>
        <w:t xml:space="preserve">Slutlig prognos </w:t>
      </w:r>
      <w:r w:rsidR="005F039D">
        <w:rPr>
          <w:rFonts w:ascii="Times New Roman" w:hAnsi="Times New Roman"/>
          <w:sz w:val="22"/>
          <w:szCs w:val="22"/>
        </w:rPr>
        <w:t>Mittuniversitetet totalt</w:t>
      </w:r>
    </w:p>
    <w:p w14:paraId="2BC083F7" w14:textId="77777777" w:rsidR="001F5794" w:rsidRDefault="001F5794" w:rsidP="00154290">
      <w:pPr>
        <w:rPr>
          <w:rFonts w:ascii="Times New Roman" w:hAnsi="Times New Roman"/>
          <w:sz w:val="22"/>
          <w:szCs w:val="22"/>
        </w:rPr>
      </w:pPr>
    </w:p>
    <w:p w14:paraId="1A9B5A56" w14:textId="77777777" w:rsidR="001F5794" w:rsidRDefault="001F5794" w:rsidP="00154290">
      <w:pPr>
        <w:rPr>
          <w:rFonts w:ascii="Times New Roman" w:hAnsi="Times New Roman"/>
          <w:sz w:val="22"/>
          <w:szCs w:val="22"/>
        </w:rPr>
      </w:pPr>
    </w:p>
    <w:p w14:paraId="5587E60C" w14:textId="77777777" w:rsidR="001F5794" w:rsidRPr="00154290" w:rsidRDefault="001F5794" w:rsidP="00154290">
      <w:pPr>
        <w:rPr>
          <w:rFonts w:ascii="Times New Roman" w:hAnsi="Times New Roman"/>
          <w:sz w:val="22"/>
          <w:szCs w:val="22"/>
        </w:rPr>
      </w:pPr>
    </w:p>
    <w:p w14:paraId="17D79736" w14:textId="77777777" w:rsidR="005B4C1A" w:rsidRPr="006D421B" w:rsidRDefault="00286DDD" w:rsidP="00E033C5">
      <w:pPr>
        <w:pStyle w:val="Rubrik2"/>
        <w:numPr>
          <w:ilvl w:val="1"/>
          <w:numId w:val="7"/>
        </w:numPr>
        <w:rPr>
          <w:rFonts w:ascii="Times New Roman" w:hAnsi="Times New Roman"/>
          <w:bCs/>
          <w:i w:val="0"/>
        </w:rPr>
      </w:pPr>
      <w:bookmarkStart w:id="2" w:name="_Toc444090743"/>
      <w:bookmarkStart w:id="3" w:name="_Toc191633157"/>
      <w:r>
        <w:rPr>
          <w:rFonts w:ascii="Times New Roman" w:hAnsi="Times New Roman"/>
          <w:bCs/>
          <w:i w:val="0"/>
        </w:rPr>
        <w:t>P</w:t>
      </w:r>
      <w:r w:rsidR="005B4C1A">
        <w:rPr>
          <w:rFonts w:ascii="Times New Roman" w:hAnsi="Times New Roman"/>
          <w:bCs/>
          <w:i w:val="0"/>
        </w:rPr>
        <w:t xml:space="preserve">rognosmodell </w:t>
      </w:r>
      <w:r>
        <w:rPr>
          <w:rFonts w:ascii="Times New Roman" w:hAnsi="Times New Roman"/>
          <w:bCs/>
          <w:i w:val="0"/>
        </w:rPr>
        <w:t xml:space="preserve">samt prognosvärden </w:t>
      </w:r>
      <w:r w:rsidR="005B4C1A">
        <w:rPr>
          <w:rFonts w:ascii="Times New Roman" w:hAnsi="Times New Roman"/>
          <w:bCs/>
          <w:i w:val="0"/>
        </w:rPr>
        <w:t>i Hypergene</w:t>
      </w:r>
      <w:bookmarkEnd w:id="2"/>
      <w:bookmarkEnd w:id="3"/>
    </w:p>
    <w:p w14:paraId="44D0B8C0" w14:textId="77777777" w:rsidR="005B4C1A" w:rsidRDefault="005B4C1A" w:rsidP="005B4C1A">
      <w:pPr>
        <w:jc w:val="both"/>
        <w:rPr>
          <w:rFonts w:ascii="Times New Roman" w:hAnsi="Times New Roman"/>
          <w:sz w:val="22"/>
          <w:szCs w:val="22"/>
        </w:rPr>
      </w:pPr>
    </w:p>
    <w:p w14:paraId="164C7831" w14:textId="63D5A596" w:rsidR="00DA63F2" w:rsidRPr="00DC6DED" w:rsidRDefault="005B4C1A" w:rsidP="00E033C5">
      <w:pPr>
        <w:numPr>
          <w:ilvl w:val="0"/>
          <w:numId w:val="9"/>
        </w:numPr>
        <w:jc w:val="both"/>
        <w:rPr>
          <w:rFonts w:ascii="Times New Roman" w:hAnsi="Times New Roman"/>
          <w:i/>
          <w:sz w:val="22"/>
          <w:szCs w:val="22"/>
        </w:rPr>
      </w:pPr>
      <w:r w:rsidRPr="00651245">
        <w:rPr>
          <w:rFonts w:ascii="Times New Roman" w:hAnsi="Times New Roman"/>
          <w:i/>
          <w:sz w:val="22"/>
          <w:szCs w:val="22"/>
        </w:rPr>
        <w:t>Startvärden (indata) för</w:t>
      </w:r>
      <w:r w:rsidR="00651245">
        <w:rPr>
          <w:rFonts w:ascii="Times New Roman" w:hAnsi="Times New Roman"/>
          <w:sz w:val="22"/>
          <w:szCs w:val="22"/>
        </w:rPr>
        <w:t xml:space="preserve"> </w:t>
      </w:r>
      <w:r w:rsidR="00651245" w:rsidRPr="00651245">
        <w:rPr>
          <w:rFonts w:ascii="Times New Roman" w:hAnsi="Times New Roman"/>
          <w:i/>
          <w:sz w:val="22"/>
          <w:szCs w:val="22"/>
        </w:rPr>
        <w:t>prognos</w:t>
      </w:r>
      <w:r w:rsidR="00651245">
        <w:rPr>
          <w:rFonts w:ascii="Times New Roman" w:hAnsi="Times New Roman"/>
          <w:i/>
          <w:sz w:val="22"/>
          <w:szCs w:val="22"/>
        </w:rPr>
        <w:t xml:space="preserve">kvartal 1 </w:t>
      </w:r>
      <w:r w:rsidR="00651245" w:rsidRPr="00651245">
        <w:rPr>
          <w:rFonts w:ascii="Times New Roman" w:hAnsi="Times New Roman"/>
          <w:sz w:val="22"/>
          <w:szCs w:val="22"/>
        </w:rPr>
        <w:t>är</w:t>
      </w:r>
      <w:r w:rsidRPr="00651245">
        <w:rPr>
          <w:rFonts w:ascii="Times New Roman" w:hAnsi="Times New Roman"/>
          <w:sz w:val="22"/>
          <w:szCs w:val="22"/>
        </w:rPr>
        <w:t xml:space="preserve"> </w:t>
      </w:r>
      <w:r w:rsidRPr="00286DDD">
        <w:rPr>
          <w:rFonts w:ascii="Times New Roman" w:hAnsi="Times New Roman"/>
          <w:sz w:val="22"/>
          <w:szCs w:val="22"/>
        </w:rPr>
        <w:t xml:space="preserve">samtliga intäkter och kostnader </w:t>
      </w:r>
      <w:r w:rsidR="00704915">
        <w:rPr>
          <w:rFonts w:ascii="Times New Roman" w:hAnsi="Times New Roman"/>
          <w:sz w:val="22"/>
          <w:szCs w:val="22"/>
        </w:rPr>
        <w:t>enligt beslutad</w:t>
      </w:r>
      <w:r w:rsidR="00651245">
        <w:rPr>
          <w:rFonts w:ascii="Times New Roman" w:hAnsi="Times New Roman"/>
          <w:sz w:val="22"/>
          <w:szCs w:val="22"/>
        </w:rPr>
        <w:t xml:space="preserve"> </w:t>
      </w:r>
      <w:r w:rsidR="00704915">
        <w:rPr>
          <w:rFonts w:ascii="Times New Roman" w:hAnsi="Times New Roman"/>
          <w:sz w:val="22"/>
          <w:szCs w:val="22"/>
        </w:rPr>
        <w:t>budget</w:t>
      </w:r>
      <w:r w:rsidR="00C73DBE">
        <w:rPr>
          <w:rFonts w:ascii="Times New Roman" w:hAnsi="Times New Roman"/>
          <w:sz w:val="22"/>
          <w:szCs w:val="22"/>
        </w:rPr>
        <w:t xml:space="preserve"> för </w:t>
      </w:r>
      <w:r w:rsidR="00FE5F97">
        <w:rPr>
          <w:rFonts w:ascii="Times New Roman" w:hAnsi="Times New Roman"/>
          <w:sz w:val="22"/>
          <w:szCs w:val="22"/>
        </w:rPr>
        <w:t>året</w:t>
      </w:r>
      <w:r w:rsidRPr="00286DDD">
        <w:rPr>
          <w:rFonts w:ascii="Times New Roman" w:hAnsi="Times New Roman"/>
          <w:sz w:val="22"/>
          <w:szCs w:val="22"/>
        </w:rPr>
        <w:t xml:space="preserve"> </w:t>
      </w:r>
      <w:r w:rsidR="00651245" w:rsidRPr="001A15EE">
        <w:rPr>
          <w:rFonts w:ascii="Times New Roman" w:hAnsi="Times New Roman"/>
          <w:sz w:val="22"/>
          <w:szCs w:val="22"/>
        </w:rPr>
        <w:t xml:space="preserve">med </w:t>
      </w:r>
      <w:r w:rsidR="00704915" w:rsidRPr="001A15EE">
        <w:rPr>
          <w:rFonts w:ascii="Times New Roman" w:hAnsi="Times New Roman"/>
          <w:sz w:val="22"/>
          <w:szCs w:val="22"/>
        </w:rPr>
        <w:t xml:space="preserve">vissa ändringar på </w:t>
      </w:r>
      <w:r w:rsidR="00704915" w:rsidRPr="001A15EE">
        <w:rPr>
          <w:rFonts w:ascii="Times New Roman" w:hAnsi="Times New Roman"/>
          <w:i/>
          <w:sz w:val="22"/>
          <w:szCs w:val="22"/>
        </w:rPr>
        <w:t xml:space="preserve">månadslön </w:t>
      </w:r>
      <w:r w:rsidR="00704915" w:rsidRPr="001A15EE">
        <w:rPr>
          <w:rFonts w:ascii="Times New Roman" w:hAnsi="Times New Roman"/>
          <w:sz w:val="22"/>
          <w:szCs w:val="22"/>
        </w:rPr>
        <w:t>per person</w:t>
      </w:r>
      <w:r w:rsidR="007C712A">
        <w:rPr>
          <w:rFonts w:ascii="Times New Roman" w:hAnsi="Times New Roman"/>
          <w:sz w:val="22"/>
          <w:szCs w:val="22"/>
        </w:rPr>
        <w:t xml:space="preserve"> och</w:t>
      </w:r>
      <w:r w:rsidR="00C82DA1">
        <w:rPr>
          <w:rFonts w:ascii="Times New Roman" w:hAnsi="Times New Roman"/>
          <w:sz w:val="22"/>
          <w:szCs w:val="22"/>
        </w:rPr>
        <w:t xml:space="preserve"> </w:t>
      </w:r>
      <w:r w:rsidR="00704915" w:rsidRPr="001A15EE">
        <w:rPr>
          <w:rFonts w:ascii="Times New Roman" w:hAnsi="Times New Roman"/>
          <w:i/>
          <w:sz w:val="22"/>
          <w:szCs w:val="22"/>
        </w:rPr>
        <w:t>kontorsprocent</w:t>
      </w:r>
      <w:r w:rsidR="00704915" w:rsidRPr="001A15EE">
        <w:rPr>
          <w:rFonts w:ascii="Times New Roman" w:hAnsi="Times New Roman"/>
          <w:sz w:val="22"/>
          <w:szCs w:val="22"/>
        </w:rPr>
        <w:t xml:space="preserve"> enligt punkter nedan.</w:t>
      </w:r>
      <w:r w:rsidRPr="00286DDD">
        <w:rPr>
          <w:rFonts w:ascii="Times New Roman" w:hAnsi="Times New Roman"/>
          <w:sz w:val="22"/>
          <w:szCs w:val="22"/>
        </w:rPr>
        <w:t xml:space="preserve"> </w:t>
      </w:r>
    </w:p>
    <w:p w14:paraId="0EABAC7F" w14:textId="77777777" w:rsidR="005B4C1A" w:rsidRDefault="005B4C1A" w:rsidP="005B4C1A">
      <w:pPr>
        <w:jc w:val="both"/>
        <w:rPr>
          <w:rFonts w:ascii="Times New Roman" w:hAnsi="Times New Roman"/>
          <w:sz w:val="22"/>
          <w:szCs w:val="22"/>
        </w:rPr>
      </w:pPr>
    </w:p>
    <w:p w14:paraId="6B053C8E" w14:textId="3D27175C" w:rsidR="005B4C1A" w:rsidRDefault="005B4C1A" w:rsidP="00E033C5">
      <w:pPr>
        <w:numPr>
          <w:ilvl w:val="0"/>
          <w:numId w:val="8"/>
        </w:numPr>
        <w:jc w:val="both"/>
        <w:rPr>
          <w:rFonts w:ascii="Times New Roman" w:hAnsi="Times New Roman"/>
          <w:sz w:val="22"/>
          <w:szCs w:val="22"/>
        </w:rPr>
      </w:pPr>
      <w:r w:rsidRPr="00A534E0">
        <w:rPr>
          <w:rFonts w:ascii="Times New Roman" w:hAnsi="Times New Roman"/>
          <w:sz w:val="22"/>
          <w:szCs w:val="22"/>
        </w:rPr>
        <w:t xml:space="preserve">I </w:t>
      </w:r>
      <w:r>
        <w:rPr>
          <w:rFonts w:ascii="Times New Roman" w:hAnsi="Times New Roman"/>
          <w:sz w:val="22"/>
          <w:szCs w:val="22"/>
        </w:rPr>
        <w:t xml:space="preserve">budget registrerades </w:t>
      </w:r>
      <w:r w:rsidRPr="00537E5B">
        <w:rPr>
          <w:rFonts w:ascii="Times New Roman" w:hAnsi="Times New Roman"/>
          <w:i/>
          <w:sz w:val="22"/>
          <w:szCs w:val="22"/>
        </w:rPr>
        <w:t>månadslön</w:t>
      </w:r>
      <w:r>
        <w:rPr>
          <w:rFonts w:ascii="Times New Roman" w:hAnsi="Times New Roman"/>
          <w:sz w:val="22"/>
          <w:szCs w:val="22"/>
        </w:rPr>
        <w:t xml:space="preserve"> </w:t>
      </w:r>
      <w:r w:rsidR="00704915">
        <w:rPr>
          <w:rFonts w:ascii="Times New Roman" w:hAnsi="Times New Roman"/>
          <w:sz w:val="22"/>
          <w:szCs w:val="22"/>
        </w:rPr>
        <w:t xml:space="preserve">per person </w:t>
      </w:r>
      <w:r>
        <w:rPr>
          <w:rFonts w:ascii="Times New Roman" w:hAnsi="Times New Roman"/>
          <w:sz w:val="22"/>
          <w:szCs w:val="22"/>
        </w:rPr>
        <w:t>en</w:t>
      </w:r>
      <w:r w:rsidR="00C73DBE">
        <w:rPr>
          <w:rFonts w:ascii="Times New Roman" w:hAnsi="Times New Roman"/>
          <w:sz w:val="22"/>
          <w:szCs w:val="22"/>
        </w:rPr>
        <w:t>ligt lönenivå per september 202</w:t>
      </w:r>
      <w:r w:rsidR="006B3B63">
        <w:rPr>
          <w:rFonts w:ascii="Times New Roman" w:hAnsi="Times New Roman"/>
          <w:sz w:val="22"/>
          <w:szCs w:val="22"/>
        </w:rPr>
        <w:t>4</w:t>
      </w:r>
      <w:r>
        <w:rPr>
          <w:rFonts w:ascii="Times New Roman" w:hAnsi="Times New Roman"/>
          <w:sz w:val="22"/>
          <w:szCs w:val="22"/>
        </w:rPr>
        <w:t xml:space="preserve"> som däref</w:t>
      </w:r>
      <w:r w:rsidR="00043961">
        <w:rPr>
          <w:rFonts w:ascii="Times New Roman" w:hAnsi="Times New Roman"/>
          <w:sz w:val="22"/>
          <w:szCs w:val="22"/>
        </w:rPr>
        <w:t xml:space="preserve">ter </w:t>
      </w:r>
      <w:r w:rsidR="00C73DBE">
        <w:rPr>
          <w:rFonts w:ascii="Times New Roman" w:hAnsi="Times New Roman"/>
          <w:sz w:val="22"/>
          <w:szCs w:val="22"/>
        </w:rPr>
        <w:t>schablonuppräknades för 202</w:t>
      </w:r>
      <w:r w:rsidR="006B3B63">
        <w:rPr>
          <w:rFonts w:ascii="Times New Roman" w:hAnsi="Times New Roman"/>
          <w:sz w:val="22"/>
          <w:szCs w:val="22"/>
        </w:rPr>
        <w:t>5</w:t>
      </w:r>
      <w:r>
        <w:rPr>
          <w:rFonts w:ascii="Times New Roman" w:hAnsi="Times New Roman"/>
          <w:sz w:val="22"/>
          <w:szCs w:val="22"/>
        </w:rPr>
        <w:t xml:space="preserve"> med:</w:t>
      </w:r>
    </w:p>
    <w:p w14:paraId="42F10B2C" w14:textId="35651392" w:rsidR="005B4C1A" w:rsidRPr="00671219" w:rsidRDefault="006B3B63" w:rsidP="00C73DBE">
      <w:pPr>
        <w:numPr>
          <w:ilvl w:val="0"/>
          <w:numId w:val="6"/>
        </w:numPr>
        <w:ind w:right="-68"/>
        <w:jc w:val="both"/>
        <w:rPr>
          <w:rFonts w:ascii="Times New Roman" w:hAnsi="Times New Roman"/>
          <w:color w:val="808080" w:themeColor="background1" w:themeShade="80"/>
          <w:sz w:val="22"/>
          <w:szCs w:val="22"/>
        </w:rPr>
      </w:pPr>
      <w:r w:rsidRPr="00671219">
        <w:rPr>
          <w:rFonts w:ascii="Times New Roman" w:hAnsi="Times New Roman"/>
          <w:color w:val="808080" w:themeColor="background1" w:themeShade="80"/>
          <w:sz w:val="22"/>
          <w:szCs w:val="22"/>
        </w:rPr>
        <w:t>3,</w:t>
      </w:r>
      <w:r w:rsidR="00671219" w:rsidRPr="00671219">
        <w:rPr>
          <w:rFonts w:ascii="Times New Roman" w:hAnsi="Times New Roman"/>
          <w:color w:val="808080" w:themeColor="background1" w:themeShade="80"/>
          <w:sz w:val="22"/>
          <w:szCs w:val="22"/>
        </w:rPr>
        <w:t>6</w:t>
      </w:r>
      <w:r w:rsidR="00727146" w:rsidRPr="00671219">
        <w:rPr>
          <w:rFonts w:ascii="Times New Roman" w:hAnsi="Times New Roman"/>
          <w:color w:val="808080" w:themeColor="background1" w:themeShade="80"/>
          <w:sz w:val="22"/>
          <w:szCs w:val="22"/>
        </w:rPr>
        <w:t xml:space="preserve"> </w:t>
      </w:r>
      <w:r w:rsidR="005B4C1A" w:rsidRPr="00671219">
        <w:rPr>
          <w:rFonts w:ascii="Times New Roman" w:hAnsi="Times New Roman"/>
          <w:color w:val="808080" w:themeColor="background1" w:themeShade="80"/>
          <w:sz w:val="22"/>
          <w:szCs w:val="22"/>
        </w:rPr>
        <w:t xml:space="preserve">% </w:t>
      </w:r>
      <w:r w:rsidR="007C712A">
        <w:rPr>
          <w:rFonts w:ascii="Times New Roman" w:hAnsi="Times New Roman"/>
          <w:color w:val="808080" w:themeColor="background1" w:themeShade="80"/>
          <w:sz w:val="22"/>
          <w:szCs w:val="22"/>
        </w:rPr>
        <w:t>preliminär</w:t>
      </w:r>
      <w:r w:rsidR="00727146" w:rsidRPr="00671219">
        <w:rPr>
          <w:rFonts w:ascii="Times New Roman" w:hAnsi="Times New Roman"/>
          <w:color w:val="808080" w:themeColor="background1" w:themeShade="80"/>
          <w:sz w:val="22"/>
          <w:szCs w:val="22"/>
        </w:rPr>
        <w:t xml:space="preserve"> löneökning enligt RALS </w:t>
      </w:r>
      <w:r w:rsidR="00C73DBE" w:rsidRPr="00671219">
        <w:rPr>
          <w:rFonts w:ascii="Times New Roman" w:hAnsi="Times New Roman"/>
          <w:color w:val="808080" w:themeColor="background1" w:themeShade="80"/>
          <w:sz w:val="22"/>
          <w:szCs w:val="22"/>
        </w:rPr>
        <w:t>okt 202</w:t>
      </w:r>
      <w:r w:rsidRPr="00671219">
        <w:rPr>
          <w:rFonts w:ascii="Times New Roman" w:hAnsi="Times New Roman"/>
          <w:color w:val="808080" w:themeColor="background1" w:themeShade="80"/>
          <w:sz w:val="22"/>
          <w:szCs w:val="22"/>
        </w:rPr>
        <w:t>4</w:t>
      </w:r>
      <w:r w:rsidR="00727146" w:rsidRPr="00671219">
        <w:rPr>
          <w:rFonts w:ascii="Times New Roman" w:hAnsi="Times New Roman"/>
          <w:color w:val="808080" w:themeColor="background1" w:themeShade="80"/>
          <w:sz w:val="22"/>
          <w:szCs w:val="22"/>
        </w:rPr>
        <w:t>-</w:t>
      </w:r>
      <w:r w:rsidR="00C73DBE" w:rsidRPr="00671219">
        <w:rPr>
          <w:rFonts w:ascii="Times New Roman" w:hAnsi="Times New Roman"/>
          <w:color w:val="808080" w:themeColor="background1" w:themeShade="80"/>
          <w:sz w:val="22"/>
          <w:szCs w:val="22"/>
        </w:rPr>
        <w:t>sep 202</w:t>
      </w:r>
      <w:r w:rsidRPr="00671219">
        <w:rPr>
          <w:rFonts w:ascii="Times New Roman" w:hAnsi="Times New Roman"/>
          <w:color w:val="808080" w:themeColor="background1" w:themeShade="80"/>
          <w:sz w:val="22"/>
          <w:szCs w:val="22"/>
        </w:rPr>
        <w:t>5</w:t>
      </w:r>
    </w:p>
    <w:p w14:paraId="34466CEE" w14:textId="713CD36B" w:rsidR="005B4C1A" w:rsidRPr="00C82DA1" w:rsidRDefault="006B3B63" w:rsidP="00C73DBE">
      <w:pPr>
        <w:numPr>
          <w:ilvl w:val="0"/>
          <w:numId w:val="6"/>
        </w:numPr>
        <w:ind w:right="-68"/>
        <w:jc w:val="both"/>
        <w:rPr>
          <w:rFonts w:ascii="Times New Roman" w:hAnsi="Times New Roman"/>
          <w:color w:val="808080" w:themeColor="background1" w:themeShade="80"/>
          <w:sz w:val="22"/>
          <w:szCs w:val="22"/>
        </w:rPr>
      </w:pPr>
      <w:r w:rsidRPr="00671219">
        <w:rPr>
          <w:rFonts w:ascii="Times New Roman" w:hAnsi="Times New Roman"/>
          <w:color w:val="808080" w:themeColor="background1" w:themeShade="80"/>
          <w:sz w:val="22"/>
          <w:szCs w:val="22"/>
        </w:rPr>
        <w:t>2</w:t>
      </w:r>
      <w:r w:rsidR="00EC572B" w:rsidRPr="00671219">
        <w:rPr>
          <w:rFonts w:ascii="Times New Roman" w:hAnsi="Times New Roman"/>
          <w:color w:val="808080" w:themeColor="background1" w:themeShade="80"/>
          <w:sz w:val="22"/>
          <w:szCs w:val="22"/>
        </w:rPr>
        <w:t>,5</w:t>
      </w:r>
      <w:r w:rsidR="00727146" w:rsidRPr="00671219">
        <w:rPr>
          <w:rFonts w:ascii="Times New Roman" w:hAnsi="Times New Roman"/>
          <w:color w:val="808080" w:themeColor="background1" w:themeShade="80"/>
          <w:sz w:val="22"/>
          <w:szCs w:val="22"/>
        </w:rPr>
        <w:t xml:space="preserve"> </w:t>
      </w:r>
      <w:r w:rsidR="005B4C1A" w:rsidRPr="00671219">
        <w:rPr>
          <w:rFonts w:ascii="Times New Roman" w:hAnsi="Times New Roman"/>
          <w:color w:val="808080" w:themeColor="background1" w:themeShade="80"/>
          <w:sz w:val="22"/>
          <w:szCs w:val="22"/>
        </w:rPr>
        <w:t xml:space="preserve">% </w:t>
      </w:r>
      <w:r w:rsidR="007C712A">
        <w:rPr>
          <w:rFonts w:ascii="Times New Roman" w:hAnsi="Times New Roman"/>
          <w:color w:val="808080" w:themeColor="background1" w:themeShade="80"/>
          <w:sz w:val="22"/>
          <w:szCs w:val="22"/>
        </w:rPr>
        <w:t>preliminär</w:t>
      </w:r>
      <w:r w:rsidR="00727146" w:rsidRPr="00671219">
        <w:rPr>
          <w:rFonts w:ascii="Times New Roman" w:hAnsi="Times New Roman"/>
          <w:color w:val="808080" w:themeColor="background1" w:themeShade="80"/>
          <w:sz w:val="22"/>
          <w:szCs w:val="22"/>
        </w:rPr>
        <w:t xml:space="preserve"> löneökning</w:t>
      </w:r>
      <w:r w:rsidR="00727146" w:rsidRPr="00C82DA1">
        <w:rPr>
          <w:rFonts w:ascii="Times New Roman" w:hAnsi="Times New Roman"/>
          <w:color w:val="808080" w:themeColor="background1" w:themeShade="80"/>
          <w:sz w:val="22"/>
          <w:szCs w:val="22"/>
        </w:rPr>
        <w:t xml:space="preserve"> enligt RALS </w:t>
      </w:r>
      <w:r w:rsidR="00C73DBE" w:rsidRPr="00C82DA1">
        <w:rPr>
          <w:rFonts w:ascii="Times New Roman" w:hAnsi="Times New Roman"/>
          <w:color w:val="808080" w:themeColor="background1" w:themeShade="80"/>
          <w:sz w:val="22"/>
          <w:szCs w:val="22"/>
        </w:rPr>
        <w:t xml:space="preserve">okt </w:t>
      </w:r>
      <w:r w:rsidR="00130F07" w:rsidRPr="00C82DA1">
        <w:rPr>
          <w:rFonts w:ascii="Times New Roman" w:hAnsi="Times New Roman"/>
          <w:color w:val="808080" w:themeColor="background1" w:themeShade="80"/>
          <w:sz w:val="22"/>
          <w:szCs w:val="22"/>
        </w:rPr>
        <w:t>202</w:t>
      </w:r>
      <w:r>
        <w:rPr>
          <w:rFonts w:ascii="Times New Roman" w:hAnsi="Times New Roman"/>
          <w:color w:val="808080" w:themeColor="background1" w:themeShade="80"/>
          <w:sz w:val="22"/>
          <w:szCs w:val="22"/>
        </w:rPr>
        <w:t>5</w:t>
      </w:r>
      <w:r w:rsidR="00130F07" w:rsidRPr="00C82DA1">
        <w:rPr>
          <w:rFonts w:ascii="Times New Roman" w:hAnsi="Times New Roman"/>
          <w:color w:val="808080" w:themeColor="background1" w:themeShade="80"/>
          <w:sz w:val="22"/>
          <w:szCs w:val="22"/>
        </w:rPr>
        <w:t>-sep</w:t>
      </w:r>
      <w:r w:rsidR="00C73DBE" w:rsidRPr="00C82DA1">
        <w:rPr>
          <w:rFonts w:ascii="Times New Roman" w:hAnsi="Times New Roman"/>
          <w:color w:val="808080" w:themeColor="background1" w:themeShade="80"/>
          <w:sz w:val="22"/>
          <w:szCs w:val="22"/>
        </w:rPr>
        <w:t xml:space="preserve"> 202</w:t>
      </w:r>
      <w:r>
        <w:rPr>
          <w:rFonts w:ascii="Times New Roman" w:hAnsi="Times New Roman"/>
          <w:color w:val="808080" w:themeColor="background1" w:themeShade="80"/>
          <w:sz w:val="22"/>
          <w:szCs w:val="22"/>
        </w:rPr>
        <w:t>6</w:t>
      </w:r>
      <w:r w:rsidR="005B4C1A" w:rsidRPr="00C82DA1">
        <w:rPr>
          <w:rFonts w:ascii="Times New Roman" w:hAnsi="Times New Roman"/>
          <w:color w:val="808080" w:themeColor="background1" w:themeShade="80"/>
          <w:sz w:val="22"/>
          <w:szCs w:val="22"/>
        </w:rPr>
        <w:t xml:space="preserve"> </w:t>
      </w:r>
    </w:p>
    <w:p w14:paraId="0CCDA70D" w14:textId="77777777" w:rsidR="005B4C1A" w:rsidRPr="008F67F8" w:rsidRDefault="005B4C1A" w:rsidP="005B4C1A">
      <w:pPr>
        <w:ind w:left="2964"/>
        <w:jc w:val="both"/>
        <w:rPr>
          <w:rFonts w:ascii="Times New Roman" w:hAnsi="Times New Roman"/>
          <w:color w:val="FF0000"/>
          <w:sz w:val="22"/>
          <w:szCs w:val="22"/>
        </w:rPr>
      </w:pPr>
    </w:p>
    <w:p w14:paraId="2F9EF2DE" w14:textId="6C00DA76" w:rsidR="00EC572B" w:rsidRPr="00637A6A" w:rsidRDefault="00651245" w:rsidP="004B147A">
      <w:pPr>
        <w:ind w:left="720"/>
        <w:jc w:val="both"/>
        <w:rPr>
          <w:rFonts w:ascii="Times New Roman" w:hAnsi="Times New Roman"/>
          <w:sz w:val="22"/>
          <w:szCs w:val="22"/>
        </w:rPr>
      </w:pPr>
      <w:r w:rsidRPr="00637A6A">
        <w:rPr>
          <w:rFonts w:ascii="Times New Roman" w:hAnsi="Times New Roman"/>
          <w:sz w:val="22"/>
          <w:szCs w:val="22"/>
        </w:rPr>
        <w:t>Procentsatser enligt</w:t>
      </w:r>
      <w:r w:rsidR="004B147A" w:rsidRPr="00637A6A">
        <w:rPr>
          <w:rFonts w:ascii="Times New Roman" w:hAnsi="Times New Roman"/>
          <w:sz w:val="22"/>
          <w:szCs w:val="22"/>
        </w:rPr>
        <w:t xml:space="preserve"> ovan</w:t>
      </w:r>
      <w:r w:rsidR="005B4C1A" w:rsidRPr="00637A6A">
        <w:rPr>
          <w:rFonts w:ascii="Times New Roman" w:hAnsi="Times New Roman"/>
          <w:sz w:val="22"/>
          <w:szCs w:val="22"/>
        </w:rPr>
        <w:t xml:space="preserve"> </w:t>
      </w:r>
      <w:r w:rsidR="00EC572B" w:rsidRPr="00637A6A">
        <w:rPr>
          <w:rFonts w:ascii="Times New Roman" w:hAnsi="Times New Roman"/>
          <w:sz w:val="22"/>
          <w:szCs w:val="22"/>
        </w:rPr>
        <w:t>har ändrats</w:t>
      </w:r>
      <w:r w:rsidR="005B4C1A" w:rsidRPr="00637A6A">
        <w:rPr>
          <w:rFonts w:ascii="Times New Roman" w:hAnsi="Times New Roman"/>
          <w:sz w:val="22"/>
          <w:szCs w:val="22"/>
        </w:rPr>
        <w:t xml:space="preserve"> för prognos</w:t>
      </w:r>
      <w:r w:rsidR="004B147A" w:rsidRPr="00637A6A">
        <w:rPr>
          <w:rFonts w:ascii="Times New Roman" w:hAnsi="Times New Roman"/>
          <w:sz w:val="22"/>
          <w:szCs w:val="22"/>
        </w:rPr>
        <w:t xml:space="preserve"> </w:t>
      </w:r>
      <w:r w:rsidR="00EC572B" w:rsidRPr="00637A6A">
        <w:rPr>
          <w:rFonts w:ascii="Times New Roman" w:hAnsi="Times New Roman"/>
          <w:sz w:val="22"/>
          <w:szCs w:val="22"/>
        </w:rPr>
        <w:t>till:</w:t>
      </w:r>
    </w:p>
    <w:p w14:paraId="7E3FCB70" w14:textId="4587B10C" w:rsidR="00EC572B" w:rsidRPr="00524F5B" w:rsidRDefault="00524F5B" w:rsidP="00C73DBE">
      <w:pPr>
        <w:numPr>
          <w:ilvl w:val="0"/>
          <w:numId w:val="6"/>
        </w:numPr>
        <w:ind w:right="-210"/>
        <w:jc w:val="both"/>
        <w:rPr>
          <w:rFonts w:ascii="Times New Roman" w:hAnsi="Times New Roman"/>
          <w:sz w:val="22"/>
          <w:szCs w:val="22"/>
        </w:rPr>
      </w:pPr>
      <w:r w:rsidRPr="00524F5B">
        <w:rPr>
          <w:rFonts w:ascii="Times New Roman" w:hAnsi="Times New Roman"/>
          <w:b/>
          <w:sz w:val="22"/>
          <w:szCs w:val="22"/>
        </w:rPr>
        <w:t>3,4</w:t>
      </w:r>
      <w:r w:rsidR="00EC572B" w:rsidRPr="00524F5B">
        <w:rPr>
          <w:rFonts w:ascii="Times New Roman" w:hAnsi="Times New Roman"/>
          <w:b/>
          <w:sz w:val="22"/>
          <w:szCs w:val="22"/>
        </w:rPr>
        <w:t>%</w:t>
      </w:r>
      <w:r w:rsidR="00EC572B" w:rsidRPr="00524F5B">
        <w:rPr>
          <w:rFonts w:ascii="Times New Roman" w:hAnsi="Times New Roman"/>
          <w:sz w:val="22"/>
          <w:szCs w:val="22"/>
        </w:rPr>
        <w:t xml:space="preserve"> </w:t>
      </w:r>
      <w:r w:rsidR="00C73DBE" w:rsidRPr="00524F5B">
        <w:rPr>
          <w:rFonts w:ascii="Times New Roman" w:hAnsi="Times New Roman"/>
          <w:sz w:val="22"/>
          <w:szCs w:val="22"/>
        </w:rPr>
        <w:t>löneökning enligt RALS okt 202</w:t>
      </w:r>
      <w:r w:rsidR="005859A4">
        <w:rPr>
          <w:rFonts w:ascii="Times New Roman" w:hAnsi="Times New Roman"/>
          <w:sz w:val="22"/>
          <w:szCs w:val="22"/>
        </w:rPr>
        <w:t>4</w:t>
      </w:r>
      <w:r w:rsidR="00C73DBE" w:rsidRPr="00524F5B">
        <w:rPr>
          <w:rFonts w:ascii="Times New Roman" w:hAnsi="Times New Roman"/>
          <w:sz w:val="22"/>
          <w:szCs w:val="22"/>
        </w:rPr>
        <w:t>-sep 202</w:t>
      </w:r>
      <w:r w:rsidR="005859A4">
        <w:rPr>
          <w:rFonts w:ascii="Times New Roman" w:hAnsi="Times New Roman"/>
          <w:sz w:val="22"/>
          <w:szCs w:val="22"/>
        </w:rPr>
        <w:t>5</w:t>
      </w:r>
    </w:p>
    <w:p w14:paraId="706C9407" w14:textId="4C1B934D" w:rsidR="00EC572B" w:rsidRPr="00524F5B" w:rsidRDefault="006B3B63" w:rsidP="00C73DBE">
      <w:pPr>
        <w:numPr>
          <w:ilvl w:val="0"/>
          <w:numId w:val="6"/>
        </w:numPr>
        <w:ind w:right="-210"/>
        <w:jc w:val="both"/>
        <w:rPr>
          <w:rFonts w:ascii="Times New Roman" w:hAnsi="Times New Roman"/>
          <w:sz w:val="22"/>
          <w:szCs w:val="22"/>
        </w:rPr>
      </w:pPr>
      <w:r w:rsidRPr="00524F5B">
        <w:rPr>
          <w:rFonts w:ascii="Times New Roman" w:hAnsi="Times New Roman"/>
          <w:b/>
          <w:sz w:val="22"/>
          <w:szCs w:val="22"/>
        </w:rPr>
        <w:t>2</w:t>
      </w:r>
      <w:r w:rsidR="00130F07" w:rsidRPr="00524F5B">
        <w:rPr>
          <w:rFonts w:ascii="Times New Roman" w:hAnsi="Times New Roman"/>
          <w:b/>
          <w:sz w:val="22"/>
          <w:szCs w:val="22"/>
        </w:rPr>
        <w:t>,5</w:t>
      </w:r>
      <w:r w:rsidR="00EC572B" w:rsidRPr="00524F5B">
        <w:rPr>
          <w:rFonts w:ascii="Times New Roman" w:hAnsi="Times New Roman"/>
          <w:b/>
          <w:sz w:val="22"/>
          <w:szCs w:val="22"/>
        </w:rPr>
        <w:t xml:space="preserve"> %</w:t>
      </w:r>
      <w:r w:rsidR="00EC572B" w:rsidRPr="00524F5B">
        <w:rPr>
          <w:rFonts w:ascii="Times New Roman" w:hAnsi="Times New Roman"/>
          <w:sz w:val="22"/>
          <w:szCs w:val="22"/>
        </w:rPr>
        <w:t xml:space="preserve"> </w:t>
      </w:r>
      <w:r w:rsidR="007C712A">
        <w:rPr>
          <w:rFonts w:ascii="Times New Roman" w:hAnsi="Times New Roman"/>
          <w:sz w:val="22"/>
          <w:szCs w:val="22"/>
        </w:rPr>
        <w:t>preliminär</w:t>
      </w:r>
      <w:r w:rsidR="00EC572B" w:rsidRPr="00524F5B">
        <w:rPr>
          <w:rFonts w:ascii="Times New Roman" w:hAnsi="Times New Roman"/>
          <w:sz w:val="22"/>
          <w:szCs w:val="22"/>
        </w:rPr>
        <w:t xml:space="preserve"> löneökning enligt RALS </w:t>
      </w:r>
      <w:r w:rsidR="00C73DBE" w:rsidRPr="00524F5B">
        <w:rPr>
          <w:rFonts w:ascii="Times New Roman" w:hAnsi="Times New Roman"/>
          <w:sz w:val="22"/>
          <w:szCs w:val="22"/>
        </w:rPr>
        <w:t>okt 202</w:t>
      </w:r>
      <w:r w:rsidR="005859A4">
        <w:rPr>
          <w:rFonts w:ascii="Times New Roman" w:hAnsi="Times New Roman"/>
          <w:sz w:val="22"/>
          <w:szCs w:val="22"/>
        </w:rPr>
        <w:t>5</w:t>
      </w:r>
      <w:r w:rsidR="00C73DBE" w:rsidRPr="00524F5B">
        <w:rPr>
          <w:rFonts w:ascii="Times New Roman" w:hAnsi="Times New Roman"/>
          <w:sz w:val="22"/>
          <w:szCs w:val="22"/>
        </w:rPr>
        <w:t>-sep 202</w:t>
      </w:r>
      <w:r w:rsidR="005859A4">
        <w:rPr>
          <w:rFonts w:ascii="Times New Roman" w:hAnsi="Times New Roman"/>
          <w:sz w:val="22"/>
          <w:szCs w:val="22"/>
        </w:rPr>
        <w:t>6</w:t>
      </w:r>
    </w:p>
    <w:p w14:paraId="38607B14" w14:textId="77777777" w:rsidR="00EC572B" w:rsidRPr="00524F5B" w:rsidRDefault="00EC572B" w:rsidP="00C33846">
      <w:pPr>
        <w:jc w:val="both"/>
        <w:rPr>
          <w:rFonts w:ascii="Times New Roman" w:hAnsi="Times New Roman"/>
          <w:sz w:val="22"/>
          <w:szCs w:val="22"/>
        </w:rPr>
      </w:pPr>
    </w:p>
    <w:p w14:paraId="3F833BAC" w14:textId="017AE5AA" w:rsidR="00C82DA1" w:rsidRPr="00524F5B" w:rsidRDefault="00EC572B" w:rsidP="00C82DA1">
      <w:pPr>
        <w:pStyle w:val="Liststycke"/>
        <w:jc w:val="both"/>
        <w:rPr>
          <w:sz w:val="22"/>
          <w:szCs w:val="22"/>
        </w:rPr>
      </w:pPr>
      <w:r w:rsidRPr="00524F5B">
        <w:rPr>
          <w:i/>
          <w:sz w:val="22"/>
          <w:szCs w:val="22"/>
        </w:rPr>
        <w:t>Månadsl</w:t>
      </w:r>
      <w:r w:rsidR="006C70CB" w:rsidRPr="00524F5B">
        <w:rPr>
          <w:i/>
          <w:sz w:val="22"/>
          <w:szCs w:val="22"/>
        </w:rPr>
        <w:t>öner per person från budget</w:t>
      </w:r>
      <w:r w:rsidRPr="00524F5B">
        <w:rPr>
          <w:i/>
          <w:sz w:val="22"/>
          <w:szCs w:val="22"/>
        </w:rPr>
        <w:t xml:space="preserve"> </w:t>
      </w:r>
      <w:proofErr w:type="spellStart"/>
      <w:r w:rsidRPr="00524F5B">
        <w:rPr>
          <w:i/>
          <w:sz w:val="22"/>
          <w:szCs w:val="22"/>
        </w:rPr>
        <w:t>s</w:t>
      </w:r>
      <w:r w:rsidR="00651245" w:rsidRPr="00524F5B">
        <w:rPr>
          <w:i/>
          <w:sz w:val="22"/>
          <w:szCs w:val="22"/>
        </w:rPr>
        <w:t>chablonuppräknas</w:t>
      </w:r>
      <w:proofErr w:type="spellEnd"/>
      <w:r w:rsidR="004B147A" w:rsidRPr="00524F5B">
        <w:rPr>
          <w:sz w:val="22"/>
          <w:szCs w:val="22"/>
        </w:rPr>
        <w:t xml:space="preserve"> </w:t>
      </w:r>
      <w:r w:rsidR="000D644D" w:rsidRPr="00524F5B">
        <w:rPr>
          <w:sz w:val="22"/>
          <w:szCs w:val="22"/>
        </w:rPr>
        <w:t xml:space="preserve">automatiskt i Hypergene </w:t>
      </w:r>
      <w:r w:rsidR="005B4C1A" w:rsidRPr="00524F5B">
        <w:rPr>
          <w:sz w:val="22"/>
          <w:szCs w:val="22"/>
        </w:rPr>
        <w:t xml:space="preserve">med </w:t>
      </w:r>
      <w:r w:rsidR="00524F5B" w:rsidRPr="00524F5B">
        <w:rPr>
          <w:b/>
          <w:sz w:val="22"/>
          <w:szCs w:val="22"/>
        </w:rPr>
        <w:t>3,4</w:t>
      </w:r>
      <w:r w:rsidR="005B4C1A" w:rsidRPr="00524F5B">
        <w:rPr>
          <w:b/>
          <w:sz w:val="22"/>
          <w:szCs w:val="22"/>
        </w:rPr>
        <w:t>%</w:t>
      </w:r>
      <w:r w:rsidR="00285E8C" w:rsidRPr="00524F5B">
        <w:rPr>
          <w:sz w:val="22"/>
          <w:szCs w:val="22"/>
        </w:rPr>
        <w:t xml:space="preserve"> för att motsvara aktuell</w:t>
      </w:r>
      <w:r w:rsidR="00C73DBE" w:rsidRPr="00524F5B">
        <w:rPr>
          <w:sz w:val="22"/>
          <w:szCs w:val="22"/>
        </w:rPr>
        <w:t xml:space="preserve"> lönenivå </w:t>
      </w:r>
      <w:r w:rsidR="00411716" w:rsidRPr="00524F5B">
        <w:rPr>
          <w:sz w:val="22"/>
          <w:szCs w:val="22"/>
        </w:rPr>
        <w:t>budgetåret</w:t>
      </w:r>
      <w:r w:rsidR="005B4C1A" w:rsidRPr="00524F5B">
        <w:rPr>
          <w:sz w:val="22"/>
          <w:szCs w:val="22"/>
        </w:rPr>
        <w:t xml:space="preserve">. </w:t>
      </w:r>
      <w:r w:rsidR="00651245" w:rsidRPr="00524F5B">
        <w:rPr>
          <w:sz w:val="22"/>
          <w:szCs w:val="22"/>
        </w:rPr>
        <w:t>Månadslön för eventuellt tillkommande nyanställda i prognos anges d</w:t>
      </w:r>
      <w:r w:rsidR="00727146" w:rsidRPr="00524F5B">
        <w:rPr>
          <w:sz w:val="22"/>
          <w:szCs w:val="22"/>
        </w:rPr>
        <w:t>ä</w:t>
      </w:r>
      <w:r w:rsidR="00C73DBE" w:rsidRPr="00524F5B">
        <w:rPr>
          <w:sz w:val="22"/>
          <w:szCs w:val="22"/>
        </w:rPr>
        <w:t>rmed i aktuell lönenivå</w:t>
      </w:r>
      <w:r w:rsidR="00651245" w:rsidRPr="00524F5B">
        <w:rPr>
          <w:sz w:val="22"/>
          <w:szCs w:val="22"/>
        </w:rPr>
        <w:t xml:space="preserve">. Observera dock att </w:t>
      </w:r>
      <w:r w:rsidR="00B824DA" w:rsidRPr="00524F5B">
        <w:rPr>
          <w:sz w:val="22"/>
          <w:szCs w:val="22"/>
        </w:rPr>
        <w:t xml:space="preserve">eventuella </w:t>
      </w:r>
      <w:r w:rsidR="00651245" w:rsidRPr="00524F5B">
        <w:rPr>
          <w:sz w:val="22"/>
          <w:szCs w:val="22"/>
        </w:rPr>
        <w:t>lönetillägg inte har uppräknats.</w:t>
      </w:r>
      <w:r w:rsidR="00C82DA1" w:rsidRPr="00524F5B">
        <w:rPr>
          <w:sz w:val="22"/>
          <w:szCs w:val="22"/>
        </w:rPr>
        <w:t xml:space="preserve"> </w:t>
      </w:r>
    </w:p>
    <w:p w14:paraId="0B11C537" w14:textId="77777777" w:rsidR="00B824DA" w:rsidRPr="00524F5B" w:rsidRDefault="00B824DA" w:rsidP="00C82DA1">
      <w:pPr>
        <w:jc w:val="both"/>
        <w:rPr>
          <w:rFonts w:ascii="Times New Roman" w:hAnsi="Times New Roman"/>
          <w:sz w:val="22"/>
          <w:szCs w:val="22"/>
        </w:rPr>
      </w:pPr>
    </w:p>
    <w:p w14:paraId="43C774D2" w14:textId="43FD2F0B" w:rsidR="00DA63F2" w:rsidRPr="00637A6A" w:rsidRDefault="00651245" w:rsidP="00651245">
      <w:pPr>
        <w:ind w:left="720"/>
        <w:jc w:val="both"/>
        <w:rPr>
          <w:rFonts w:ascii="Times New Roman" w:hAnsi="Times New Roman"/>
          <w:sz w:val="22"/>
          <w:szCs w:val="22"/>
        </w:rPr>
      </w:pPr>
      <w:r w:rsidRPr="00524F5B">
        <w:rPr>
          <w:rFonts w:ascii="Times New Roman" w:hAnsi="Times New Roman"/>
          <w:sz w:val="22"/>
          <w:szCs w:val="22"/>
        </w:rPr>
        <w:t xml:space="preserve">På </w:t>
      </w:r>
      <w:r w:rsidR="00EC572B" w:rsidRPr="00524F5B">
        <w:rPr>
          <w:rFonts w:ascii="Times New Roman" w:hAnsi="Times New Roman"/>
          <w:sz w:val="22"/>
          <w:szCs w:val="22"/>
        </w:rPr>
        <w:t xml:space="preserve">uppräknade </w:t>
      </w:r>
      <w:r w:rsidRPr="00524F5B">
        <w:rPr>
          <w:rFonts w:ascii="Times New Roman" w:hAnsi="Times New Roman"/>
          <w:i/>
          <w:sz w:val="22"/>
          <w:szCs w:val="22"/>
        </w:rPr>
        <w:t>månadslöner</w:t>
      </w:r>
      <w:r w:rsidRPr="00524F5B">
        <w:rPr>
          <w:rFonts w:ascii="Times New Roman" w:hAnsi="Times New Roman"/>
          <w:sz w:val="22"/>
          <w:szCs w:val="22"/>
        </w:rPr>
        <w:t xml:space="preserve"> sker sedan ytterligare schablonuppräkning (som i budget) med </w:t>
      </w:r>
      <w:r w:rsidR="006B3B63" w:rsidRPr="00524F5B">
        <w:rPr>
          <w:rFonts w:ascii="Times New Roman" w:hAnsi="Times New Roman"/>
          <w:b/>
          <w:sz w:val="22"/>
          <w:szCs w:val="22"/>
        </w:rPr>
        <w:t>2</w:t>
      </w:r>
      <w:r w:rsidR="00B01B35" w:rsidRPr="00524F5B">
        <w:rPr>
          <w:rFonts w:ascii="Times New Roman" w:hAnsi="Times New Roman"/>
          <w:b/>
          <w:sz w:val="22"/>
          <w:szCs w:val="22"/>
        </w:rPr>
        <w:t>,5</w:t>
      </w:r>
      <w:r w:rsidR="00EC572B" w:rsidRPr="00524F5B">
        <w:rPr>
          <w:rFonts w:ascii="Times New Roman" w:hAnsi="Times New Roman"/>
          <w:b/>
          <w:sz w:val="22"/>
          <w:szCs w:val="22"/>
        </w:rPr>
        <w:t xml:space="preserve"> </w:t>
      </w:r>
      <w:r w:rsidR="004E1054" w:rsidRPr="00524F5B">
        <w:rPr>
          <w:rFonts w:ascii="Times New Roman" w:hAnsi="Times New Roman"/>
          <w:b/>
          <w:sz w:val="22"/>
          <w:szCs w:val="22"/>
        </w:rPr>
        <w:t>%</w:t>
      </w:r>
      <w:r w:rsidRPr="00524F5B">
        <w:rPr>
          <w:rFonts w:ascii="Times New Roman" w:hAnsi="Times New Roman"/>
          <w:sz w:val="22"/>
          <w:szCs w:val="22"/>
        </w:rPr>
        <w:t xml:space="preserve"> f</w:t>
      </w:r>
      <w:r w:rsidR="004B147A" w:rsidRPr="00524F5B">
        <w:rPr>
          <w:rFonts w:ascii="Times New Roman" w:hAnsi="Times New Roman"/>
          <w:sz w:val="22"/>
          <w:szCs w:val="22"/>
        </w:rPr>
        <w:t>ör</w:t>
      </w:r>
      <w:r w:rsidR="004B147A" w:rsidRPr="00115149">
        <w:rPr>
          <w:rFonts w:ascii="Times New Roman" w:hAnsi="Times New Roman"/>
          <w:sz w:val="22"/>
          <w:szCs w:val="22"/>
        </w:rPr>
        <w:t xml:space="preserve"> kommande </w:t>
      </w:r>
      <w:r w:rsidR="004B147A" w:rsidRPr="00637A6A">
        <w:rPr>
          <w:rFonts w:ascii="Times New Roman" w:hAnsi="Times New Roman"/>
          <w:sz w:val="22"/>
          <w:szCs w:val="22"/>
        </w:rPr>
        <w:t>RALS-period fr o m</w:t>
      </w:r>
      <w:r w:rsidR="00C73DBE" w:rsidRPr="00637A6A">
        <w:rPr>
          <w:rFonts w:ascii="Times New Roman" w:hAnsi="Times New Roman"/>
          <w:sz w:val="22"/>
          <w:szCs w:val="22"/>
        </w:rPr>
        <w:t xml:space="preserve"> oktober 202</w:t>
      </w:r>
      <w:r w:rsidR="006B3B63">
        <w:rPr>
          <w:rFonts w:ascii="Times New Roman" w:hAnsi="Times New Roman"/>
          <w:sz w:val="22"/>
          <w:szCs w:val="22"/>
        </w:rPr>
        <w:t>5</w:t>
      </w:r>
      <w:r w:rsidRPr="00637A6A">
        <w:rPr>
          <w:rFonts w:ascii="Times New Roman" w:hAnsi="Times New Roman"/>
          <w:sz w:val="22"/>
          <w:szCs w:val="22"/>
        </w:rPr>
        <w:t xml:space="preserve">. </w:t>
      </w:r>
    </w:p>
    <w:p w14:paraId="55D96BB6" w14:textId="77777777" w:rsidR="00DA63F2" w:rsidRPr="00637A6A" w:rsidRDefault="00DA63F2" w:rsidP="005B4C1A">
      <w:pPr>
        <w:jc w:val="both"/>
        <w:rPr>
          <w:rFonts w:ascii="Times New Roman" w:hAnsi="Times New Roman"/>
          <w:sz w:val="22"/>
          <w:szCs w:val="22"/>
        </w:rPr>
      </w:pPr>
      <w:r w:rsidRPr="00637A6A">
        <w:rPr>
          <w:rFonts w:ascii="Times New Roman" w:hAnsi="Times New Roman"/>
          <w:sz w:val="22"/>
          <w:szCs w:val="22"/>
        </w:rPr>
        <w:t xml:space="preserve">   </w:t>
      </w:r>
    </w:p>
    <w:p w14:paraId="6BDFA11F" w14:textId="05CFA1A3" w:rsidR="00293ACD" w:rsidRPr="00637A6A" w:rsidRDefault="00704915" w:rsidP="00C82DA1">
      <w:pPr>
        <w:pStyle w:val="Liststycke"/>
        <w:numPr>
          <w:ilvl w:val="0"/>
          <w:numId w:val="9"/>
        </w:numPr>
        <w:jc w:val="both"/>
        <w:rPr>
          <w:sz w:val="22"/>
          <w:szCs w:val="22"/>
        </w:rPr>
      </w:pPr>
      <w:r w:rsidRPr="00637A6A">
        <w:rPr>
          <w:i/>
          <w:sz w:val="22"/>
          <w:szCs w:val="22"/>
        </w:rPr>
        <w:t>Lönekostnadspålägg - LKP</w:t>
      </w:r>
      <w:r w:rsidR="002B00A9" w:rsidRPr="00637A6A">
        <w:rPr>
          <w:sz w:val="22"/>
          <w:szCs w:val="22"/>
        </w:rPr>
        <w:t xml:space="preserve"> för </w:t>
      </w:r>
      <w:r w:rsidR="006B3B63">
        <w:rPr>
          <w:sz w:val="22"/>
          <w:szCs w:val="22"/>
        </w:rPr>
        <w:t>året</w:t>
      </w:r>
      <w:r w:rsidRPr="00637A6A">
        <w:rPr>
          <w:sz w:val="22"/>
          <w:szCs w:val="22"/>
        </w:rPr>
        <w:t xml:space="preserve"> </w:t>
      </w:r>
      <w:r w:rsidRPr="00B315DD">
        <w:rPr>
          <w:sz w:val="22"/>
          <w:szCs w:val="22"/>
        </w:rPr>
        <w:t xml:space="preserve">är </w:t>
      </w:r>
      <w:r w:rsidR="00B315DD" w:rsidRPr="00B315DD">
        <w:rPr>
          <w:b/>
          <w:sz w:val="22"/>
          <w:szCs w:val="22"/>
        </w:rPr>
        <w:t>60,72</w:t>
      </w:r>
      <w:r w:rsidRPr="00B315DD">
        <w:rPr>
          <w:b/>
          <w:sz w:val="22"/>
          <w:szCs w:val="22"/>
        </w:rPr>
        <w:t>%</w:t>
      </w:r>
      <w:r w:rsidRPr="00B315DD">
        <w:rPr>
          <w:sz w:val="22"/>
          <w:szCs w:val="22"/>
        </w:rPr>
        <w:t xml:space="preserve"> vilket är </w:t>
      </w:r>
      <w:r w:rsidR="006B3B63" w:rsidRPr="00B315DD">
        <w:rPr>
          <w:sz w:val="22"/>
          <w:szCs w:val="22"/>
        </w:rPr>
        <w:t>samma som</w:t>
      </w:r>
      <w:r w:rsidR="00A0325A" w:rsidRPr="00B315DD">
        <w:rPr>
          <w:sz w:val="22"/>
          <w:szCs w:val="22"/>
        </w:rPr>
        <w:t xml:space="preserve"> budget</w:t>
      </w:r>
      <w:r w:rsidRPr="00B315DD">
        <w:rPr>
          <w:sz w:val="22"/>
          <w:szCs w:val="22"/>
        </w:rPr>
        <w:t xml:space="preserve">. </w:t>
      </w:r>
      <w:r w:rsidR="00FF65E9">
        <w:rPr>
          <w:sz w:val="22"/>
          <w:szCs w:val="22"/>
        </w:rPr>
        <w:t xml:space="preserve">Revidering mot budget har dock gjorts på personal födda 1960–1965. </w:t>
      </w:r>
      <w:r w:rsidR="00130F07">
        <w:rPr>
          <w:sz w:val="22"/>
          <w:szCs w:val="22"/>
        </w:rPr>
        <w:t>Se specifikation i</w:t>
      </w:r>
      <w:r w:rsidR="00785790">
        <w:rPr>
          <w:sz w:val="22"/>
          <w:szCs w:val="22"/>
        </w:rPr>
        <w:t xml:space="preserve"> budgetbilaga 2.</w:t>
      </w:r>
    </w:p>
    <w:p w14:paraId="312C2AFC" w14:textId="77777777" w:rsidR="00B824DA" w:rsidRPr="00637A6A" w:rsidRDefault="00B824DA" w:rsidP="00B824DA">
      <w:pPr>
        <w:pStyle w:val="Liststycke"/>
        <w:jc w:val="both"/>
        <w:rPr>
          <w:sz w:val="22"/>
          <w:szCs w:val="22"/>
        </w:rPr>
      </w:pPr>
    </w:p>
    <w:p w14:paraId="0679C610" w14:textId="29FAA8D2" w:rsidR="00B824DA" w:rsidRPr="00637A6A" w:rsidRDefault="00B824DA" w:rsidP="00B2329A">
      <w:pPr>
        <w:numPr>
          <w:ilvl w:val="0"/>
          <w:numId w:val="9"/>
        </w:numPr>
        <w:jc w:val="both"/>
        <w:rPr>
          <w:rFonts w:ascii="Times New Roman" w:hAnsi="Times New Roman"/>
          <w:sz w:val="22"/>
          <w:szCs w:val="22"/>
        </w:rPr>
      </w:pPr>
      <w:r w:rsidRPr="00637A6A">
        <w:rPr>
          <w:rFonts w:ascii="Times New Roman" w:hAnsi="Times New Roman"/>
          <w:i/>
          <w:sz w:val="22"/>
          <w:szCs w:val="22"/>
        </w:rPr>
        <w:t xml:space="preserve">Overheadprocent </w:t>
      </w:r>
      <w:r w:rsidRPr="00637A6A">
        <w:rPr>
          <w:rFonts w:ascii="Times New Roman" w:hAnsi="Times New Roman"/>
          <w:sz w:val="22"/>
          <w:szCs w:val="22"/>
        </w:rPr>
        <w:t xml:space="preserve">i </w:t>
      </w:r>
      <w:r w:rsidR="00AD042A" w:rsidRPr="00637A6A">
        <w:rPr>
          <w:rFonts w:ascii="Times New Roman" w:hAnsi="Times New Roman"/>
          <w:sz w:val="22"/>
          <w:szCs w:val="22"/>
        </w:rPr>
        <w:t>prognos</w:t>
      </w:r>
      <w:r w:rsidRPr="00637A6A">
        <w:rPr>
          <w:rFonts w:ascii="Times New Roman" w:hAnsi="Times New Roman"/>
          <w:sz w:val="22"/>
          <w:szCs w:val="22"/>
        </w:rPr>
        <w:t xml:space="preserve"> är </w:t>
      </w:r>
      <w:r w:rsidR="00293ACD" w:rsidRPr="00637A6A">
        <w:rPr>
          <w:rFonts w:ascii="Times New Roman" w:hAnsi="Times New Roman"/>
          <w:sz w:val="22"/>
          <w:szCs w:val="22"/>
        </w:rPr>
        <w:t xml:space="preserve">beslutade procentsatser för </w:t>
      </w:r>
      <w:r w:rsidR="00411716" w:rsidRPr="00637A6A">
        <w:rPr>
          <w:rFonts w:ascii="Times New Roman" w:hAnsi="Times New Roman"/>
          <w:sz w:val="22"/>
          <w:szCs w:val="22"/>
        </w:rPr>
        <w:t>budgetåret</w:t>
      </w:r>
      <w:r w:rsidRPr="00637A6A">
        <w:rPr>
          <w:rFonts w:ascii="Times New Roman" w:hAnsi="Times New Roman"/>
          <w:sz w:val="22"/>
          <w:szCs w:val="22"/>
        </w:rPr>
        <w:t xml:space="preserve"> oc</w:t>
      </w:r>
      <w:r w:rsidR="00AD042A" w:rsidRPr="00637A6A">
        <w:rPr>
          <w:rFonts w:ascii="Times New Roman" w:hAnsi="Times New Roman"/>
          <w:sz w:val="22"/>
          <w:szCs w:val="22"/>
        </w:rPr>
        <w:t xml:space="preserve">h </w:t>
      </w:r>
      <w:r w:rsidR="00130F07">
        <w:rPr>
          <w:rFonts w:ascii="Times New Roman" w:hAnsi="Times New Roman"/>
          <w:sz w:val="22"/>
          <w:szCs w:val="22"/>
        </w:rPr>
        <w:t>motsvarar</w:t>
      </w:r>
      <w:r w:rsidRPr="00637A6A">
        <w:rPr>
          <w:rFonts w:ascii="Times New Roman" w:hAnsi="Times New Roman"/>
          <w:sz w:val="22"/>
          <w:szCs w:val="22"/>
        </w:rPr>
        <w:t xml:space="preserve"> </w:t>
      </w:r>
      <w:r w:rsidR="00130F07">
        <w:rPr>
          <w:rFonts w:ascii="Times New Roman" w:hAnsi="Times New Roman"/>
          <w:sz w:val="22"/>
          <w:szCs w:val="22"/>
        </w:rPr>
        <w:t>samma som i</w:t>
      </w:r>
      <w:r w:rsidRPr="00637A6A">
        <w:rPr>
          <w:rFonts w:ascii="Times New Roman" w:hAnsi="Times New Roman"/>
          <w:sz w:val="22"/>
          <w:szCs w:val="22"/>
        </w:rPr>
        <w:t xml:space="preserve"> </w:t>
      </w:r>
      <w:r w:rsidR="00AD042A" w:rsidRPr="00637A6A">
        <w:rPr>
          <w:rFonts w:ascii="Times New Roman" w:hAnsi="Times New Roman"/>
          <w:sz w:val="22"/>
          <w:szCs w:val="22"/>
        </w:rPr>
        <w:t>budget</w:t>
      </w:r>
      <w:r w:rsidRPr="00637A6A">
        <w:rPr>
          <w:rFonts w:ascii="Times New Roman" w:hAnsi="Times New Roman"/>
          <w:sz w:val="22"/>
          <w:szCs w:val="22"/>
        </w:rPr>
        <w:t>. Aktuella procentsatser</w:t>
      </w:r>
      <w:r w:rsidR="00043961" w:rsidRPr="00637A6A">
        <w:rPr>
          <w:rFonts w:ascii="Times New Roman" w:hAnsi="Times New Roman"/>
          <w:sz w:val="22"/>
          <w:szCs w:val="22"/>
        </w:rPr>
        <w:t xml:space="preserve"> se prognosbilagor samt rektors </w:t>
      </w:r>
      <w:r w:rsidRPr="00637A6A">
        <w:rPr>
          <w:rFonts w:ascii="Times New Roman" w:hAnsi="Times New Roman"/>
          <w:sz w:val="22"/>
          <w:szCs w:val="22"/>
        </w:rPr>
        <w:t xml:space="preserve">beslutade </w:t>
      </w:r>
      <w:r w:rsidR="00043961" w:rsidRPr="00637A6A">
        <w:rPr>
          <w:rFonts w:ascii="Times New Roman" w:hAnsi="Times New Roman"/>
          <w:sz w:val="22"/>
          <w:szCs w:val="22"/>
        </w:rPr>
        <w:t>aktivitetsplan och interna fördelningar för</w:t>
      </w:r>
      <w:r w:rsidR="00293ACD" w:rsidRPr="00637A6A">
        <w:rPr>
          <w:rFonts w:ascii="Times New Roman" w:hAnsi="Times New Roman"/>
          <w:sz w:val="22"/>
          <w:szCs w:val="22"/>
        </w:rPr>
        <w:t xml:space="preserve"> Mittuniversitetet för </w:t>
      </w:r>
      <w:r w:rsidR="00692FA6">
        <w:rPr>
          <w:rFonts w:ascii="Times New Roman" w:hAnsi="Times New Roman"/>
          <w:sz w:val="22"/>
          <w:szCs w:val="22"/>
        </w:rPr>
        <w:t>året</w:t>
      </w:r>
      <w:r w:rsidRPr="00637A6A">
        <w:rPr>
          <w:rFonts w:ascii="Times New Roman" w:hAnsi="Times New Roman"/>
          <w:sz w:val="22"/>
          <w:szCs w:val="22"/>
        </w:rPr>
        <w:t>.</w:t>
      </w:r>
      <w:r w:rsidR="00B2329A" w:rsidRPr="00637A6A">
        <w:rPr>
          <w:rFonts w:ascii="Times New Roman" w:hAnsi="Times New Roman"/>
          <w:sz w:val="22"/>
          <w:szCs w:val="22"/>
        </w:rPr>
        <w:t xml:space="preserve"> Fördelningsbasen till kärnverksamhet är löner och konsulter för utbildning samt löner inom forskning.</w:t>
      </w:r>
    </w:p>
    <w:p w14:paraId="08B0165A" w14:textId="77777777" w:rsidR="00B824DA" w:rsidRPr="00637A6A" w:rsidRDefault="00B824DA" w:rsidP="00B824DA">
      <w:pPr>
        <w:jc w:val="both"/>
        <w:rPr>
          <w:rFonts w:ascii="Times New Roman" w:hAnsi="Times New Roman"/>
          <w:sz w:val="22"/>
          <w:szCs w:val="22"/>
        </w:rPr>
      </w:pPr>
    </w:p>
    <w:p w14:paraId="6656398F" w14:textId="73082FAD" w:rsidR="00B824DA" w:rsidRPr="00637A6A" w:rsidRDefault="00B824DA" w:rsidP="00E033C5">
      <w:pPr>
        <w:numPr>
          <w:ilvl w:val="0"/>
          <w:numId w:val="9"/>
        </w:numPr>
        <w:jc w:val="both"/>
        <w:rPr>
          <w:rFonts w:ascii="Times New Roman" w:hAnsi="Times New Roman"/>
          <w:sz w:val="22"/>
          <w:szCs w:val="22"/>
        </w:rPr>
      </w:pPr>
      <w:r w:rsidRPr="00637A6A">
        <w:rPr>
          <w:rFonts w:ascii="Times New Roman" w:hAnsi="Times New Roman"/>
          <w:i/>
          <w:sz w:val="22"/>
          <w:szCs w:val="22"/>
        </w:rPr>
        <w:t xml:space="preserve">Kontorsprocent </w:t>
      </w:r>
      <w:r w:rsidRPr="00637A6A">
        <w:rPr>
          <w:rFonts w:ascii="Times New Roman" w:hAnsi="Times New Roman"/>
          <w:sz w:val="22"/>
          <w:szCs w:val="22"/>
        </w:rPr>
        <w:t>per avdelning har i prognos än</w:t>
      </w:r>
      <w:r w:rsidR="00293ACD" w:rsidRPr="00637A6A">
        <w:rPr>
          <w:rFonts w:ascii="Times New Roman" w:hAnsi="Times New Roman"/>
          <w:sz w:val="22"/>
          <w:szCs w:val="22"/>
        </w:rPr>
        <w:t>drats till beslutad procent 202</w:t>
      </w:r>
      <w:r w:rsidR="006B3B63">
        <w:rPr>
          <w:rFonts w:ascii="Times New Roman" w:hAnsi="Times New Roman"/>
          <w:sz w:val="22"/>
          <w:szCs w:val="22"/>
        </w:rPr>
        <w:t>5</w:t>
      </w:r>
      <w:r w:rsidRPr="00637A6A">
        <w:rPr>
          <w:rFonts w:ascii="Times New Roman" w:hAnsi="Times New Roman"/>
          <w:sz w:val="22"/>
          <w:szCs w:val="22"/>
        </w:rPr>
        <w:t xml:space="preserve">. I budget användes preliminära kontorsprocent som motsvarade föregående års procentsatser. </w:t>
      </w:r>
    </w:p>
    <w:p w14:paraId="14EB0C00" w14:textId="77777777" w:rsidR="00B824DA" w:rsidRPr="00637A6A" w:rsidRDefault="00B824DA" w:rsidP="00B824DA">
      <w:pPr>
        <w:pStyle w:val="Liststycke"/>
        <w:rPr>
          <w:sz w:val="22"/>
          <w:szCs w:val="22"/>
        </w:rPr>
      </w:pPr>
    </w:p>
    <w:p w14:paraId="183828CE" w14:textId="1A8D2761" w:rsidR="00B824DA" w:rsidRPr="00637A6A" w:rsidRDefault="00B824DA" w:rsidP="00E033C5">
      <w:pPr>
        <w:numPr>
          <w:ilvl w:val="0"/>
          <w:numId w:val="9"/>
        </w:numPr>
        <w:jc w:val="both"/>
        <w:rPr>
          <w:rFonts w:ascii="Times New Roman" w:hAnsi="Times New Roman"/>
          <w:i/>
          <w:sz w:val="22"/>
          <w:szCs w:val="22"/>
        </w:rPr>
      </w:pPr>
      <w:r w:rsidRPr="00637A6A">
        <w:rPr>
          <w:rFonts w:ascii="Times New Roman" w:hAnsi="Times New Roman"/>
          <w:sz w:val="22"/>
          <w:szCs w:val="22"/>
        </w:rPr>
        <w:t xml:space="preserve">Äskade </w:t>
      </w:r>
      <w:r w:rsidRPr="00637A6A">
        <w:rPr>
          <w:rFonts w:ascii="Times New Roman" w:hAnsi="Times New Roman"/>
          <w:i/>
          <w:sz w:val="22"/>
          <w:szCs w:val="22"/>
        </w:rPr>
        <w:t xml:space="preserve">investeringar </w:t>
      </w:r>
      <w:r w:rsidRPr="00637A6A">
        <w:rPr>
          <w:rFonts w:ascii="Times New Roman" w:hAnsi="Times New Roman"/>
          <w:sz w:val="22"/>
          <w:szCs w:val="22"/>
        </w:rPr>
        <w:t xml:space="preserve">i budget </w:t>
      </w:r>
      <w:r w:rsidR="00293ACD" w:rsidRPr="00637A6A">
        <w:rPr>
          <w:rFonts w:ascii="Times New Roman" w:hAnsi="Times New Roman"/>
          <w:sz w:val="22"/>
          <w:szCs w:val="22"/>
        </w:rPr>
        <w:t>202</w:t>
      </w:r>
      <w:r w:rsidR="006B3B63">
        <w:rPr>
          <w:rFonts w:ascii="Times New Roman" w:hAnsi="Times New Roman"/>
          <w:sz w:val="22"/>
          <w:szCs w:val="22"/>
        </w:rPr>
        <w:t>5</w:t>
      </w:r>
      <w:r w:rsidRPr="00637A6A">
        <w:rPr>
          <w:rFonts w:ascii="Times New Roman" w:hAnsi="Times New Roman"/>
          <w:sz w:val="22"/>
          <w:szCs w:val="22"/>
        </w:rPr>
        <w:t xml:space="preserve"> är beslutade och gäller fortfarande. </w:t>
      </w:r>
      <w:proofErr w:type="spellStart"/>
      <w:r w:rsidRPr="00637A6A">
        <w:rPr>
          <w:rFonts w:ascii="Times New Roman" w:hAnsi="Times New Roman"/>
          <w:sz w:val="22"/>
          <w:szCs w:val="22"/>
        </w:rPr>
        <w:t>Miuns</w:t>
      </w:r>
      <w:proofErr w:type="spellEnd"/>
      <w:r w:rsidRPr="00637A6A">
        <w:rPr>
          <w:rFonts w:ascii="Times New Roman" w:hAnsi="Times New Roman"/>
          <w:sz w:val="22"/>
          <w:szCs w:val="22"/>
        </w:rPr>
        <w:t xml:space="preserve"> totala investeringsbehov by</w:t>
      </w:r>
      <w:r w:rsidR="008F67F8" w:rsidRPr="00637A6A">
        <w:rPr>
          <w:rFonts w:ascii="Times New Roman" w:hAnsi="Times New Roman"/>
          <w:sz w:val="22"/>
          <w:szCs w:val="22"/>
        </w:rPr>
        <w:t>gger på aktuell låneram</w:t>
      </w:r>
      <w:r w:rsidR="00293ACD" w:rsidRPr="00637A6A">
        <w:rPr>
          <w:rFonts w:ascii="Times New Roman" w:hAnsi="Times New Roman"/>
          <w:sz w:val="22"/>
          <w:szCs w:val="22"/>
        </w:rPr>
        <w:t xml:space="preserve"> för 202</w:t>
      </w:r>
      <w:r w:rsidR="006B3B63">
        <w:rPr>
          <w:rFonts w:ascii="Times New Roman" w:hAnsi="Times New Roman"/>
          <w:sz w:val="22"/>
          <w:szCs w:val="22"/>
        </w:rPr>
        <w:t>5</w:t>
      </w:r>
      <w:r w:rsidRPr="00637A6A">
        <w:rPr>
          <w:rFonts w:ascii="Times New Roman" w:hAnsi="Times New Roman"/>
          <w:sz w:val="22"/>
          <w:szCs w:val="22"/>
        </w:rPr>
        <w:t xml:space="preserve">. </w:t>
      </w:r>
      <w:r w:rsidRPr="00637A6A">
        <w:rPr>
          <w:rFonts w:ascii="Times New Roman" w:hAnsi="Times New Roman"/>
          <w:i/>
          <w:sz w:val="22"/>
          <w:szCs w:val="22"/>
        </w:rPr>
        <w:t>Vid eventuellt behov av ytterligare inves</w:t>
      </w:r>
      <w:r w:rsidR="00043961" w:rsidRPr="00637A6A">
        <w:rPr>
          <w:rFonts w:ascii="Times New Roman" w:hAnsi="Times New Roman"/>
          <w:i/>
          <w:sz w:val="22"/>
          <w:szCs w:val="22"/>
        </w:rPr>
        <w:t>teringar för 20</w:t>
      </w:r>
      <w:r w:rsidR="00293ACD" w:rsidRPr="00637A6A">
        <w:rPr>
          <w:rFonts w:ascii="Times New Roman" w:hAnsi="Times New Roman"/>
          <w:i/>
          <w:sz w:val="22"/>
          <w:szCs w:val="22"/>
        </w:rPr>
        <w:t>2</w:t>
      </w:r>
      <w:r w:rsidR="006B3B63">
        <w:rPr>
          <w:rFonts w:ascii="Times New Roman" w:hAnsi="Times New Roman"/>
          <w:i/>
          <w:sz w:val="22"/>
          <w:szCs w:val="22"/>
        </w:rPr>
        <w:t>5</w:t>
      </w:r>
      <w:r w:rsidR="002B00A9" w:rsidRPr="00637A6A">
        <w:rPr>
          <w:rFonts w:ascii="Times New Roman" w:hAnsi="Times New Roman"/>
          <w:i/>
          <w:sz w:val="22"/>
          <w:szCs w:val="22"/>
        </w:rPr>
        <w:t xml:space="preserve"> kontaktas </w:t>
      </w:r>
      <w:r w:rsidR="00043961" w:rsidRPr="00637A6A">
        <w:rPr>
          <w:rFonts w:ascii="Times New Roman" w:hAnsi="Times New Roman"/>
          <w:i/>
          <w:sz w:val="22"/>
          <w:szCs w:val="22"/>
        </w:rPr>
        <w:t>Anna-Karin</w:t>
      </w:r>
      <w:r w:rsidR="002B00A9" w:rsidRPr="00637A6A">
        <w:rPr>
          <w:rFonts w:ascii="Times New Roman" w:hAnsi="Times New Roman"/>
          <w:i/>
          <w:sz w:val="22"/>
          <w:szCs w:val="22"/>
        </w:rPr>
        <w:t>/Thomas</w:t>
      </w:r>
      <w:r w:rsidRPr="00637A6A">
        <w:rPr>
          <w:rFonts w:ascii="Times New Roman" w:hAnsi="Times New Roman"/>
          <w:i/>
          <w:sz w:val="22"/>
          <w:szCs w:val="22"/>
        </w:rPr>
        <w:t>.</w:t>
      </w:r>
    </w:p>
    <w:p w14:paraId="3D822148" w14:textId="77777777" w:rsidR="00B824DA" w:rsidRDefault="00B824DA" w:rsidP="00B824DA">
      <w:pPr>
        <w:pStyle w:val="Liststycke"/>
        <w:rPr>
          <w:sz w:val="22"/>
          <w:szCs w:val="22"/>
        </w:rPr>
      </w:pPr>
    </w:p>
    <w:p w14:paraId="444394B5" w14:textId="7CA63E01" w:rsidR="00B824DA" w:rsidRPr="00637A6A" w:rsidRDefault="00B824DA" w:rsidP="00E033C5">
      <w:pPr>
        <w:numPr>
          <w:ilvl w:val="0"/>
          <w:numId w:val="9"/>
        </w:numPr>
        <w:jc w:val="both"/>
        <w:rPr>
          <w:rFonts w:ascii="Times New Roman" w:hAnsi="Times New Roman"/>
          <w:sz w:val="22"/>
          <w:szCs w:val="22"/>
        </w:rPr>
      </w:pPr>
      <w:r w:rsidRPr="00637A6A">
        <w:rPr>
          <w:rFonts w:ascii="Times New Roman" w:hAnsi="Times New Roman"/>
          <w:sz w:val="22"/>
          <w:szCs w:val="22"/>
        </w:rPr>
        <w:t>Nyinvesteringar</w:t>
      </w:r>
      <w:r w:rsidR="00043961" w:rsidRPr="00637A6A">
        <w:rPr>
          <w:rFonts w:ascii="Times New Roman" w:hAnsi="Times New Roman"/>
          <w:sz w:val="22"/>
          <w:szCs w:val="22"/>
        </w:rPr>
        <w:t xml:space="preserve"> </w:t>
      </w:r>
      <w:r w:rsidR="00293ACD" w:rsidRPr="00637A6A">
        <w:rPr>
          <w:rFonts w:ascii="Times New Roman" w:hAnsi="Times New Roman"/>
          <w:sz w:val="22"/>
          <w:szCs w:val="22"/>
        </w:rPr>
        <w:t>som registrerades i budget 202</w:t>
      </w:r>
      <w:r w:rsidR="006B3B63">
        <w:rPr>
          <w:rFonts w:ascii="Times New Roman" w:hAnsi="Times New Roman"/>
          <w:sz w:val="22"/>
          <w:szCs w:val="22"/>
        </w:rPr>
        <w:t>5</w:t>
      </w:r>
      <w:r w:rsidR="00293ACD" w:rsidRPr="00637A6A">
        <w:rPr>
          <w:rFonts w:ascii="Times New Roman" w:hAnsi="Times New Roman"/>
          <w:sz w:val="22"/>
          <w:szCs w:val="22"/>
        </w:rPr>
        <w:t xml:space="preserve"> och avsåg hösten 202</w:t>
      </w:r>
      <w:r w:rsidR="006B3B63">
        <w:rPr>
          <w:rFonts w:ascii="Times New Roman" w:hAnsi="Times New Roman"/>
          <w:sz w:val="22"/>
          <w:szCs w:val="22"/>
        </w:rPr>
        <w:t>4</w:t>
      </w:r>
      <w:r w:rsidRPr="00637A6A">
        <w:rPr>
          <w:rFonts w:ascii="Times New Roman" w:hAnsi="Times New Roman"/>
          <w:sz w:val="22"/>
          <w:szCs w:val="22"/>
        </w:rPr>
        <w:t xml:space="preserve"> d v s som avsåg kvarvarande investeringar mot</w:t>
      </w:r>
      <w:r w:rsidR="00293ACD" w:rsidRPr="00637A6A">
        <w:rPr>
          <w:rFonts w:ascii="Times New Roman" w:hAnsi="Times New Roman"/>
          <w:sz w:val="22"/>
          <w:szCs w:val="22"/>
        </w:rPr>
        <w:t xml:space="preserve"> godkänd investeringsbudget 202</w:t>
      </w:r>
      <w:r w:rsidR="006B3B63">
        <w:rPr>
          <w:rFonts w:ascii="Times New Roman" w:hAnsi="Times New Roman"/>
          <w:sz w:val="22"/>
          <w:szCs w:val="22"/>
        </w:rPr>
        <w:t>4</w:t>
      </w:r>
      <w:r w:rsidRPr="00637A6A">
        <w:rPr>
          <w:rFonts w:ascii="Times New Roman" w:hAnsi="Times New Roman"/>
          <w:sz w:val="22"/>
          <w:szCs w:val="22"/>
        </w:rPr>
        <w:t xml:space="preserve"> kan, vid behov, justeras </w:t>
      </w:r>
      <w:r w:rsidR="00293ACD" w:rsidRPr="00637A6A">
        <w:rPr>
          <w:rFonts w:ascii="Times New Roman" w:hAnsi="Times New Roman"/>
          <w:sz w:val="22"/>
          <w:szCs w:val="22"/>
        </w:rPr>
        <w:t>till verkligt utfall hösten 202</w:t>
      </w:r>
      <w:r w:rsidR="006B3B63">
        <w:rPr>
          <w:rFonts w:ascii="Times New Roman" w:hAnsi="Times New Roman"/>
          <w:sz w:val="22"/>
          <w:szCs w:val="22"/>
        </w:rPr>
        <w:t>4</w:t>
      </w:r>
      <w:r w:rsidRPr="00637A6A">
        <w:rPr>
          <w:rFonts w:ascii="Times New Roman" w:hAnsi="Times New Roman"/>
          <w:sz w:val="22"/>
          <w:szCs w:val="22"/>
        </w:rPr>
        <w:t>.</w:t>
      </w:r>
      <w:r w:rsidR="00EC6540" w:rsidRPr="00637A6A">
        <w:rPr>
          <w:rFonts w:ascii="Times New Roman" w:hAnsi="Times New Roman"/>
          <w:sz w:val="22"/>
          <w:szCs w:val="22"/>
        </w:rPr>
        <w:t xml:space="preserve"> </w:t>
      </w:r>
      <w:r w:rsidR="00EC6540" w:rsidRPr="00637A6A">
        <w:rPr>
          <w:rFonts w:ascii="Times New Roman" w:hAnsi="Times New Roman"/>
          <w:i/>
          <w:sz w:val="22"/>
          <w:szCs w:val="22"/>
        </w:rPr>
        <w:t>Ange då aktu</w:t>
      </w:r>
      <w:r w:rsidR="00293ACD" w:rsidRPr="00637A6A">
        <w:rPr>
          <w:rFonts w:ascii="Times New Roman" w:hAnsi="Times New Roman"/>
          <w:i/>
          <w:sz w:val="22"/>
          <w:szCs w:val="22"/>
        </w:rPr>
        <w:t>ellt inköpsdatum för hösten 202</w:t>
      </w:r>
      <w:r w:rsidR="006B3B63">
        <w:rPr>
          <w:rFonts w:ascii="Times New Roman" w:hAnsi="Times New Roman"/>
          <w:i/>
          <w:sz w:val="22"/>
          <w:szCs w:val="22"/>
        </w:rPr>
        <w:t>4</w:t>
      </w:r>
      <w:r w:rsidR="00EC6540" w:rsidRPr="00637A6A">
        <w:rPr>
          <w:rFonts w:ascii="Times New Roman" w:hAnsi="Times New Roman"/>
          <w:sz w:val="22"/>
          <w:szCs w:val="22"/>
        </w:rPr>
        <w:t>.</w:t>
      </w:r>
    </w:p>
    <w:p w14:paraId="6FACBD84" w14:textId="77777777" w:rsidR="00704915" w:rsidRPr="00B824DA" w:rsidRDefault="00704915" w:rsidP="00B824DA">
      <w:pPr>
        <w:jc w:val="both"/>
        <w:rPr>
          <w:sz w:val="22"/>
          <w:szCs w:val="22"/>
        </w:rPr>
      </w:pPr>
    </w:p>
    <w:p w14:paraId="50EF6205" w14:textId="77777777" w:rsidR="005A30CD" w:rsidRPr="00831934" w:rsidRDefault="005A30CD" w:rsidP="00E033C5">
      <w:pPr>
        <w:numPr>
          <w:ilvl w:val="0"/>
          <w:numId w:val="9"/>
        </w:numPr>
        <w:jc w:val="both"/>
        <w:rPr>
          <w:sz w:val="22"/>
          <w:szCs w:val="22"/>
        </w:rPr>
      </w:pPr>
      <w:r w:rsidRPr="00831934">
        <w:rPr>
          <w:rFonts w:ascii="Times New Roman" w:hAnsi="Times New Roman"/>
          <w:i/>
          <w:sz w:val="22"/>
          <w:szCs w:val="22"/>
        </w:rPr>
        <w:t>Intäkter och kostnader</w:t>
      </w:r>
      <w:r w:rsidRPr="00831934">
        <w:rPr>
          <w:rFonts w:ascii="Times New Roman" w:hAnsi="Times New Roman"/>
          <w:sz w:val="22"/>
          <w:szCs w:val="22"/>
        </w:rPr>
        <w:t xml:space="preserve"> som kontoinmatats i budget</w:t>
      </w:r>
      <w:r w:rsidR="00651245">
        <w:rPr>
          <w:rFonts w:ascii="Times New Roman" w:hAnsi="Times New Roman"/>
          <w:sz w:val="22"/>
          <w:szCs w:val="22"/>
        </w:rPr>
        <w:t>, registreras</w:t>
      </w:r>
      <w:r w:rsidRPr="00831934">
        <w:rPr>
          <w:rFonts w:ascii="Times New Roman" w:hAnsi="Times New Roman"/>
          <w:sz w:val="22"/>
          <w:szCs w:val="22"/>
        </w:rPr>
        <w:t xml:space="preserve"> med årsbelopp som sedan periodiseras per månad, kvartal </w:t>
      </w:r>
      <w:proofErr w:type="gramStart"/>
      <w:r w:rsidRPr="00831934">
        <w:rPr>
          <w:rFonts w:ascii="Times New Roman" w:hAnsi="Times New Roman"/>
          <w:sz w:val="22"/>
          <w:szCs w:val="22"/>
        </w:rPr>
        <w:t>etc.</w:t>
      </w:r>
      <w:proofErr w:type="gramEnd"/>
      <w:r w:rsidRPr="00831934">
        <w:rPr>
          <w:rFonts w:ascii="Times New Roman" w:hAnsi="Times New Roman"/>
          <w:sz w:val="22"/>
          <w:szCs w:val="22"/>
        </w:rPr>
        <w:t xml:space="preserve"> I prognos </w:t>
      </w:r>
      <w:r w:rsidR="00651245">
        <w:rPr>
          <w:rFonts w:ascii="Times New Roman" w:hAnsi="Times New Roman"/>
          <w:sz w:val="22"/>
          <w:szCs w:val="22"/>
        </w:rPr>
        <w:t xml:space="preserve">ligger indata av intäkter och kostnader därmed periodiserade. Eventuella justeringar eller nyregistreringar av </w:t>
      </w:r>
      <w:r w:rsidRPr="00831934">
        <w:rPr>
          <w:rFonts w:ascii="Times New Roman" w:hAnsi="Times New Roman"/>
          <w:sz w:val="22"/>
          <w:szCs w:val="22"/>
        </w:rPr>
        <w:t xml:space="preserve">intäkter och registreras </w:t>
      </w:r>
      <w:r w:rsidR="00651245">
        <w:rPr>
          <w:rFonts w:ascii="Times New Roman" w:hAnsi="Times New Roman"/>
          <w:sz w:val="22"/>
          <w:szCs w:val="22"/>
        </w:rPr>
        <w:t xml:space="preserve">därför i prognos med belopp </w:t>
      </w:r>
      <w:r w:rsidRPr="00831934">
        <w:rPr>
          <w:rFonts w:ascii="Times New Roman" w:hAnsi="Times New Roman"/>
          <w:sz w:val="22"/>
          <w:szCs w:val="22"/>
        </w:rPr>
        <w:t xml:space="preserve">per månad, kvartal </w:t>
      </w:r>
      <w:proofErr w:type="spellStart"/>
      <w:r w:rsidRPr="00831934">
        <w:rPr>
          <w:rFonts w:ascii="Times New Roman" w:hAnsi="Times New Roman"/>
          <w:sz w:val="22"/>
          <w:szCs w:val="22"/>
        </w:rPr>
        <w:t>etc</w:t>
      </w:r>
      <w:proofErr w:type="spellEnd"/>
      <w:r w:rsidRPr="00831934">
        <w:rPr>
          <w:rFonts w:ascii="Times New Roman" w:hAnsi="Times New Roman"/>
          <w:sz w:val="22"/>
          <w:szCs w:val="22"/>
        </w:rPr>
        <w:t xml:space="preserve">, </w:t>
      </w:r>
    </w:p>
    <w:p w14:paraId="0A903768" w14:textId="77777777" w:rsidR="00A26088" w:rsidRPr="00831934" w:rsidRDefault="00A26088" w:rsidP="00A26088">
      <w:pPr>
        <w:ind w:left="720"/>
        <w:jc w:val="both"/>
        <w:rPr>
          <w:sz w:val="22"/>
          <w:szCs w:val="22"/>
        </w:rPr>
      </w:pPr>
    </w:p>
    <w:p w14:paraId="69A3C9CA" w14:textId="77777777" w:rsidR="00411716" w:rsidRDefault="00232480" w:rsidP="00411716">
      <w:pPr>
        <w:ind w:left="720"/>
        <w:jc w:val="both"/>
        <w:rPr>
          <w:rFonts w:ascii="Times New Roman" w:hAnsi="Times New Roman"/>
          <w:sz w:val="22"/>
          <w:szCs w:val="22"/>
        </w:rPr>
      </w:pPr>
      <w:r w:rsidRPr="00411716">
        <w:rPr>
          <w:rFonts w:ascii="Times New Roman" w:hAnsi="Times New Roman"/>
          <w:sz w:val="22"/>
          <w:szCs w:val="22"/>
        </w:rPr>
        <w:t>På samma sätt s</w:t>
      </w:r>
      <w:r w:rsidR="005A30CD" w:rsidRPr="00411716">
        <w:rPr>
          <w:rFonts w:ascii="Times New Roman" w:hAnsi="Times New Roman"/>
          <w:sz w:val="22"/>
          <w:szCs w:val="22"/>
        </w:rPr>
        <w:t xml:space="preserve">om </w:t>
      </w:r>
      <w:r w:rsidR="00A26088" w:rsidRPr="00411716">
        <w:rPr>
          <w:rFonts w:ascii="Times New Roman" w:hAnsi="Times New Roman"/>
          <w:sz w:val="22"/>
          <w:szCs w:val="22"/>
        </w:rPr>
        <w:t>i budget</w:t>
      </w:r>
      <w:r w:rsidR="005A30CD" w:rsidRPr="00411716">
        <w:rPr>
          <w:rFonts w:ascii="Times New Roman" w:hAnsi="Times New Roman"/>
          <w:sz w:val="22"/>
          <w:szCs w:val="22"/>
        </w:rPr>
        <w:t xml:space="preserve"> anges </w:t>
      </w:r>
      <w:r w:rsidR="005A30CD" w:rsidRPr="00411716">
        <w:rPr>
          <w:rFonts w:ascii="Times New Roman" w:hAnsi="Times New Roman"/>
          <w:i/>
          <w:sz w:val="22"/>
          <w:szCs w:val="22"/>
        </w:rPr>
        <w:t>intäkter med minustecken</w:t>
      </w:r>
      <w:r w:rsidR="005A30CD" w:rsidRPr="00411716">
        <w:rPr>
          <w:rFonts w:ascii="Times New Roman" w:hAnsi="Times New Roman"/>
          <w:sz w:val="22"/>
          <w:szCs w:val="22"/>
        </w:rPr>
        <w:t xml:space="preserve"> samt kostnader utan tecken (som i </w:t>
      </w:r>
      <w:r w:rsidR="00293ACD" w:rsidRPr="00411716">
        <w:rPr>
          <w:rFonts w:ascii="Times New Roman" w:hAnsi="Times New Roman"/>
          <w:sz w:val="22"/>
          <w:szCs w:val="22"/>
        </w:rPr>
        <w:t>UBW</w:t>
      </w:r>
      <w:r w:rsidR="005A30CD" w:rsidRPr="00411716">
        <w:rPr>
          <w:rFonts w:ascii="Times New Roman" w:hAnsi="Times New Roman"/>
          <w:sz w:val="22"/>
          <w:szCs w:val="22"/>
        </w:rPr>
        <w:t xml:space="preserve">). </w:t>
      </w:r>
    </w:p>
    <w:p w14:paraId="34C78B56" w14:textId="77777777" w:rsidR="00411716" w:rsidRDefault="00411716" w:rsidP="00411716">
      <w:pPr>
        <w:ind w:left="720"/>
        <w:jc w:val="both"/>
        <w:rPr>
          <w:rFonts w:ascii="Times New Roman" w:hAnsi="Times New Roman"/>
          <w:sz w:val="22"/>
          <w:szCs w:val="22"/>
        </w:rPr>
      </w:pPr>
    </w:p>
    <w:p w14:paraId="4BB92805" w14:textId="415BFBDD" w:rsidR="00674EDE" w:rsidRPr="00411716" w:rsidRDefault="00674EDE" w:rsidP="00411716">
      <w:pPr>
        <w:pStyle w:val="Liststycke"/>
        <w:numPr>
          <w:ilvl w:val="0"/>
          <w:numId w:val="9"/>
        </w:numPr>
        <w:jc w:val="both"/>
        <w:rPr>
          <w:sz w:val="22"/>
          <w:szCs w:val="22"/>
        </w:rPr>
      </w:pPr>
      <w:r w:rsidRPr="00411716">
        <w:rPr>
          <w:i/>
          <w:sz w:val="22"/>
          <w:szCs w:val="22"/>
        </w:rPr>
        <w:t xml:space="preserve">Fördelning </w:t>
      </w:r>
      <w:r w:rsidR="00411716">
        <w:rPr>
          <w:i/>
          <w:sz w:val="22"/>
          <w:szCs w:val="22"/>
        </w:rPr>
        <w:t xml:space="preserve">av verksamhet </w:t>
      </w:r>
      <w:r w:rsidRPr="00411716">
        <w:rPr>
          <w:i/>
          <w:sz w:val="22"/>
          <w:szCs w:val="22"/>
        </w:rPr>
        <w:t>810/900 till 10</w:t>
      </w:r>
      <w:r w:rsidR="00AD042A">
        <w:rPr>
          <w:i/>
          <w:sz w:val="22"/>
          <w:szCs w:val="22"/>
        </w:rPr>
        <w:t>1/102</w:t>
      </w:r>
      <w:r w:rsidRPr="00411716">
        <w:rPr>
          <w:i/>
          <w:sz w:val="22"/>
          <w:szCs w:val="22"/>
        </w:rPr>
        <w:t xml:space="preserve">/200 </w:t>
      </w:r>
      <w:r w:rsidR="00D53E12" w:rsidRPr="00D53E12">
        <w:rPr>
          <w:iCs/>
          <w:sz w:val="22"/>
          <w:szCs w:val="22"/>
        </w:rPr>
        <w:t>beräknas på</w:t>
      </w:r>
      <w:r w:rsidR="00D53E12">
        <w:rPr>
          <w:i/>
          <w:sz w:val="22"/>
          <w:szCs w:val="22"/>
        </w:rPr>
        <w:t xml:space="preserve"> </w:t>
      </w:r>
      <w:r w:rsidR="00D53E12">
        <w:rPr>
          <w:sz w:val="22"/>
          <w:szCs w:val="22"/>
        </w:rPr>
        <w:t xml:space="preserve">kostnader tidigare år och samma fördelning används i budget, </w:t>
      </w:r>
      <w:r w:rsidR="00411716">
        <w:rPr>
          <w:sz w:val="22"/>
          <w:szCs w:val="22"/>
        </w:rPr>
        <w:t>prognos och löpande</w:t>
      </w:r>
      <w:r w:rsidR="008F67F8" w:rsidRPr="00411716">
        <w:rPr>
          <w:sz w:val="22"/>
          <w:szCs w:val="22"/>
        </w:rPr>
        <w:t xml:space="preserve">. </w:t>
      </w:r>
      <w:r w:rsidR="00EF4F47" w:rsidRPr="00411716">
        <w:rPr>
          <w:sz w:val="22"/>
          <w:szCs w:val="22"/>
        </w:rPr>
        <w:t>Inga justeringar av trigger</w:t>
      </w:r>
      <w:r w:rsidR="00EC572B" w:rsidRPr="00411716">
        <w:rPr>
          <w:sz w:val="22"/>
          <w:szCs w:val="22"/>
        </w:rPr>
        <w:t>procent</w:t>
      </w:r>
      <w:r w:rsidR="00EF4F47" w:rsidRPr="00411716">
        <w:rPr>
          <w:sz w:val="22"/>
          <w:szCs w:val="22"/>
        </w:rPr>
        <w:t xml:space="preserve"> 10</w:t>
      </w:r>
      <w:r w:rsidR="00AD042A">
        <w:rPr>
          <w:sz w:val="22"/>
          <w:szCs w:val="22"/>
        </w:rPr>
        <w:t>1/101</w:t>
      </w:r>
      <w:r w:rsidR="00EF4F47" w:rsidRPr="00411716">
        <w:rPr>
          <w:sz w:val="22"/>
          <w:szCs w:val="22"/>
        </w:rPr>
        <w:t>/200-trigger görs under löpande år.</w:t>
      </w:r>
      <w:r w:rsidR="00A6187D" w:rsidRPr="00411716">
        <w:rPr>
          <w:sz w:val="22"/>
          <w:szCs w:val="22"/>
        </w:rPr>
        <w:t xml:space="preserve"> </w:t>
      </w:r>
    </w:p>
    <w:p w14:paraId="19412375" w14:textId="77777777" w:rsidR="00674EDE" w:rsidRDefault="00674EDE" w:rsidP="00674EDE">
      <w:pPr>
        <w:jc w:val="both"/>
        <w:rPr>
          <w:rFonts w:ascii="Times New Roman" w:hAnsi="Times New Roman"/>
          <w:sz w:val="22"/>
          <w:szCs w:val="22"/>
        </w:rPr>
      </w:pPr>
    </w:p>
    <w:p w14:paraId="72F9F899" w14:textId="3E898C0B" w:rsidR="00674EDE" w:rsidRDefault="00674EDE" w:rsidP="00E033C5">
      <w:pPr>
        <w:numPr>
          <w:ilvl w:val="0"/>
          <w:numId w:val="8"/>
        </w:numPr>
        <w:jc w:val="both"/>
        <w:rPr>
          <w:rFonts w:ascii="Times New Roman" w:hAnsi="Times New Roman"/>
          <w:sz w:val="22"/>
          <w:szCs w:val="22"/>
        </w:rPr>
      </w:pPr>
      <w:r w:rsidRPr="00535616">
        <w:rPr>
          <w:rFonts w:ascii="Times New Roman" w:hAnsi="Times New Roman"/>
          <w:i/>
          <w:sz w:val="22"/>
          <w:szCs w:val="22"/>
        </w:rPr>
        <w:t>Kostnader för</w:t>
      </w:r>
      <w:r>
        <w:rPr>
          <w:rFonts w:ascii="Times New Roman" w:hAnsi="Times New Roman"/>
          <w:sz w:val="22"/>
          <w:szCs w:val="22"/>
        </w:rPr>
        <w:t xml:space="preserve"> </w:t>
      </w:r>
      <w:r>
        <w:rPr>
          <w:rFonts w:ascii="Times New Roman" w:hAnsi="Times New Roman"/>
          <w:i/>
          <w:sz w:val="22"/>
          <w:szCs w:val="22"/>
        </w:rPr>
        <w:t>universitetsgemensam stödverksamhet</w:t>
      </w:r>
      <w:r w:rsidR="00EB1B91">
        <w:rPr>
          <w:rFonts w:ascii="Times New Roman" w:hAnsi="Times New Roman"/>
          <w:i/>
          <w:sz w:val="22"/>
          <w:szCs w:val="22"/>
        </w:rPr>
        <w:t xml:space="preserve"> </w:t>
      </w:r>
      <w:r w:rsidR="00130F07">
        <w:rPr>
          <w:rFonts w:ascii="Times New Roman" w:hAnsi="Times New Roman"/>
          <w:i/>
          <w:sz w:val="22"/>
          <w:szCs w:val="22"/>
        </w:rPr>
        <w:t xml:space="preserve">(inklusive </w:t>
      </w:r>
      <w:r w:rsidR="00EB1B91">
        <w:rPr>
          <w:rFonts w:ascii="Times New Roman" w:hAnsi="Times New Roman"/>
          <w:i/>
          <w:sz w:val="22"/>
          <w:szCs w:val="22"/>
        </w:rPr>
        <w:t>förvaltning</w:t>
      </w:r>
      <w:r w:rsidR="00130F07">
        <w:rPr>
          <w:rFonts w:ascii="Times New Roman" w:hAnsi="Times New Roman"/>
          <w:i/>
          <w:sz w:val="22"/>
          <w:szCs w:val="22"/>
        </w:rPr>
        <w:t>)</w:t>
      </w:r>
      <w:r>
        <w:rPr>
          <w:rFonts w:ascii="Times New Roman" w:hAnsi="Times New Roman"/>
          <w:i/>
          <w:sz w:val="22"/>
          <w:szCs w:val="22"/>
        </w:rPr>
        <w:t xml:space="preserve"> </w:t>
      </w:r>
      <w:r w:rsidRPr="00E270C3">
        <w:rPr>
          <w:rFonts w:ascii="Times New Roman" w:hAnsi="Times New Roman"/>
          <w:i/>
          <w:sz w:val="22"/>
          <w:szCs w:val="22"/>
        </w:rPr>
        <w:t>per fakultet</w:t>
      </w:r>
      <w:r>
        <w:rPr>
          <w:rFonts w:ascii="Times New Roman" w:hAnsi="Times New Roman"/>
          <w:sz w:val="22"/>
          <w:szCs w:val="22"/>
        </w:rPr>
        <w:t xml:space="preserve"> </w:t>
      </w:r>
      <w:r w:rsidR="00232480">
        <w:rPr>
          <w:rFonts w:ascii="Times New Roman" w:hAnsi="Times New Roman"/>
          <w:sz w:val="22"/>
          <w:szCs w:val="22"/>
        </w:rPr>
        <w:t>är</w:t>
      </w:r>
      <w:r>
        <w:rPr>
          <w:rFonts w:ascii="Times New Roman" w:hAnsi="Times New Roman"/>
          <w:sz w:val="22"/>
          <w:szCs w:val="22"/>
        </w:rPr>
        <w:t xml:space="preserve"> inledn</w:t>
      </w:r>
      <w:r w:rsidR="00232480">
        <w:rPr>
          <w:rFonts w:ascii="Times New Roman" w:hAnsi="Times New Roman"/>
          <w:sz w:val="22"/>
          <w:szCs w:val="22"/>
        </w:rPr>
        <w:t>i</w:t>
      </w:r>
      <w:r w:rsidR="006D74FE">
        <w:rPr>
          <w:rFonts w:ascii="Times New Roman" w:hAnsi="Times New Roman"/>
          <w:sz w:val="22"/>
          <w:szCs w:val="22"/>
        </w:rPr>
        <w:t>ngsvis</w:t>
      </w:r>
      <w:r w:rsidR="00A6187D">
        <w:rPr>
          <w:rFonts w:ascii="Times New Roman" w:hAnsi="Times New Roman"/>
          <w:sz w:val="22"/>
          <w:szCs w:val="22"/>
        </w:rPr>
        <w:t xml:space="preserve"> beslutade budgetvärden för 202</w:t>
      </w:r>
      <w:r w:rsidR="006B3B63">
        <w:rPr>
          <w:rFonts w:ascii="Times New Roman" w:hAnsi="Times New Roman"/>
          <w:sz w:val="22"/>
          <w:szCs w:val="22"/>
        </w:rPr>
        <w:t>5</w:t>
      </w:r>
      <w:r>
        <w:rPr>
          <w:rFonts w:ascii="Times New Roman" w:hAnsi="Times New Roman"/>
          <w:sz w:val="22"/>
          <w:szCs w:val="22"/>
        </w:rPr>
        <w:t>. I prognosslut uppdateras dessa värden med slutliga progn</w:t>
      </w:r>
      <w:r w:rsidR="00EB1B91">
        <w:rPr>
          <w:rFonts w:ascii="Times New Roman" w:hAnsi="Times New Roman"/>
          <w:sz w:val="22"/>
          <w:szCs w:val="22"/>
        </w:rPr>
        <w:t xml:space="preserve">osvärden och </w:t>
      </w:r>
      <w:r>
        <w:rPr>
          <w:rFonts w:ascii="Times New Roman" w:hAnsi="Times New Roman"/>
          <w:sz w:val="22"/>
          <w:szCs w:val="22"/>
        </w:rPr>
        <w:t>ändras därmed jämfört med budget.</w:t>
      </w:r>
      <w:r w:rsidR="00F34662">
        <w:rPr>
          <w:rFonts w:ascii="Times New Roman" w:hAnsi="Times New Roman"/>
          <w:sz w:val="22"/>
          <w:szCs w:val="22"/>
        </w:rPr>
        <w:t xml:space="preserve"> I bokföringen sker en slutjustering i årsbokslut baserat på årets kostnader.</w:t>
      </w:r>
    </w:p>
    <w:p w14:paraId="7AC2EF27" w14:textId="7A0BF9D2" w:rsidR="005B4C1A" w:rsidRPr="00CC3E5E" w:rsidRDefault="005B4C1A" w:rsidP="005B4C1A">
      <w:pPr>
        <w:jc w:val="both"/>
        <w:rPr>
          <w:rFonts w:ascii="Times New Roman" w:hAnsi="Times New Roman"/>
          <w:sz w:val="22"/>
          <w:szCs w:val="22"/>
          <w:lang w:eastAsia="sv-SE"/>
        </w:rPr>
      </w:pPr>
    </w:p>
    <w:p w14:paraId="3B988874" w14:textId="7691C921" w:rsidR="003601C3" w:rsidRPr="00CC3E5E" w:rsidRDefault="009E36F7" w:rsidP="00E033C5">
      <w:pPr>
        <w:pStyle w:val="Liststycke"/>
        <w:numPr>
          <w:ilvl w:val="0"/>
          <w:numId w:val="8"/>
        </w:numPr>
        <w:jc w:val="both"/>
        <w:rPr>
          <w:sz w:val="22"/>
          <w:szCs w:val="22"/>
          <w:lang w:eastAsia="en-US"/>
        </w:rPr>
      </w:pPr>
      <w:r w:rsidRPr="00CC3E5E">
        <w:rPr>
          <w:sz w:val="22"/>
          <w:szCs w:val="22"/>
        </w:rPr>
        <w:t>B</w:t>
      </w:r>
      <w:r w:rsidR="003601C3" w:rsidRPr="00CC3E5E">
        <w:rPr>
          <w:sz w:val="22"/>
          <w:szCs w:val="22"/>
        </w:rPr>
        <w:t xml:space="preserve">udget kan ha </w:t>
      </w:r>
      <w:r w:rsidR="00CC3E5E" w:rsidRPr="00CC3E5E">
        <w:rPr>
          <w:sz w:val="22"/>
          <w:szCs w:val="22"/>
        </w:rPr>
        <w:t>registrerats</w:t>
      </w:r>
      <w:r w:rsidR="003601C3" w:rsidRPr="00CC3E5E">
        <w:rPr>
          <w:sz w:val="22"/>
          <w:szCs w:val="22"/>
        </w:rPr>
        <w:t xml:space="preserve"> på ämnen eller projekt som sedan avslutats och spärrats i redovisningssystemet </w:t>
      </w:r>
      <w:r w:rsidR="00A6187D">
        <w:rPr>
          <w:sz w:val="22"/>
          <w:szCs w:val="22"/>
        </w:rPr>
        <w:t>UBW</w:t>
      </w:r>
      <w:r w:rsidR="003601C3" w:rsidRPr="00CC3E5E">
        <w:rPr>
          <w:sz w:val="22"/>
          <w:szCs w:val="22"/>
        </w:rPr>
        <w:t>. Då indata till prognos är aktuell budget eller senaste prognos kan indata därmed ligga på ämnen eller projekt som spärrats</w:t>
      </w:r>
      <w:r w:rsidRPr="00CC3E5E">
        <w:rPr>
          <w:sz w:val="22"/>
          <w:szCs w:val="22"/>
        </w:rPr>
        <w:t xml:space="preserve"> i </w:t>
      </w:r>
      <w:r w:rsidR="00A6187D">
        <w:rPr>
          <w:sz w:val="22"/>
          <w:szCs w:val="22"/>
        </w:rPr>
        <w:t>UBW</w:t>
      </w:r>
      <w:r w:rsidRPr="00CC3E5E">
        <w:rPr>
          <w:sz w:val="22"/>
          <w:szCs w:val="22"/>
        </w:rPr>
        <w:t>.</w:t>
      </w:r>
    </w:p>
    <w:p w14:paraId="387BE39A" w14:textId="77777777" w:rsidR="003601C3" w:rsidRDefault="003601C3" w:rsidP="005B4C1A">
      <w:pPr>
        <w:jc w:val="both"/>
        <w:rPr>
          <w:rFonts w:ascii="Times New Roman" w:hAnsi="Times New Roman"/>
          <w:sz w:val="22"/>
          <w:szCs w:val="22"/>
          <w:lang w:eastAsia="sv-SE"/>
        </w:rPr>
      </w:pPr>
    </w:p>
    <w:p w14:paraId="3611E9A5" w14:textId="51AC42DA" w:rsidR="006D74FE" w:rsidRDefault="00522A9E" w:rsidP="00E033C5">
      <w:pPr>
        <w:numPr>
          <w:ilvl w:val="0"/>
          <w:numId w:val="8"/>
        </w:numPr>
        <w:jc w:val="both"/>
        <w:rPr>
          <w:rFonts w:ascii="Times New Roman" w:hAnsi="Times New Roman"/>
          <w:sz w:val="22"/>
          <w:szCs w:val="22"/>
        </w:rPr>
      </w:pPr>
      <w:r w:rsidRPr="006D74FE">
        <w:rPr>
          <w:rFonts w:ascii="Times New Roman" w:hAnsi="Times New Roman"/>
          <w:i/>
          <w:sz w:val="22"/>
          <w:szCs w:val="22"/>
          <w:lang w:eastAsia="sv-SE"/>
        </w:rPr>
        <w:t>S</w:t>
      </w:r>
      <w:r w:rsidR="005B4C1A" w:rsidRPr="006D74FE">
        <w:rPr>
          <w:rFonts w:ascii="Times New Roman" w:hAnsi="Times New Roman"/>
          <w:i/>
          <w:sz w:val="22"/>
          <w:szCs w:val="22"/>
          <w:lang w:eastAsia="sv-SE"/>
        </w:rPr>
        <w:t xml:space="preserve">lutlig prognos </w:t>
      </w:r>
      <w:r w:rsidR="00232480" w:rsidRPr="006D74FE">
        <w:rPr>
          <w:rFonts w:ascii="Times New Roman" w:hAnsi="Times New Roman"/>
          <w:i/>
          <w:sz w:val="22"/>
          <w:szCs w:val="22"/>
          <w:lang w:eastAsia="sv-SE"/>
        </w:rPr>
        <w:t xml:space="preserve">per avdelning </w:t>
      </w:r>
      <w:r w:rsidRPr="006D74FE">
        <w:rPr>
          <w:rFonts w:ascii="Times New Roman" w:hAnsi="Times New Roman"/>
          <w:i/>
          <w:sz w:val="22"/>
          <w:szCs w:val="22"/>
          <w:lang w:eastAsia="sv-SE"/>
        </w:rPr>
        <w:t>avstäms</w:t>
      </w:r>
      <w:r w:rsidRPr="006D74FE">
        <w:rPr>
          <w:rFonts w:ascii="Times New Roman" w:hAnsi="Times New Roman"/>
          <w:sz w:val="22"/>
          <w:szCs w:val="22"/>
          <w:lang w:eastAsia="sv-SE"/>
        </w:rPr>
        <w:t xml:space="preserve"> </w:t>
      </w:r>
      <w:r w:rsidR="005B4C1A" w:rsidRPr="006D74FE">
        <w:rPr>
          <w:rFonts w:ascii="Times New Roman" w:hAnsi="Times New Roman"/>
          <w:sz w:val="22"/>
          <w:szCs w:val="22"/>
          <w:lang w:eastAsia="sv-SE"/>
        </w:rPr>
        <w:t>e</w:t>
      </w:r>
      <w:r w:rsidR="00831934" w:rsidRPr="006D74FE">
        <w:rPr>
          <w:rFonts w:ascii="Times New Roman" w:hAnsi="Times New Roman"/>
          <w:sz w:val="22"/>
          <w:szCs w:val="22"/>
          <w:lang w:eastAsia="sv-SE"/>
        </w:rPr>
        <w:t xml:space="preserve">nligt pricklista </w:t>
      </w:r>
      <w:r w:rsidRPr="006D74FE">
        <w:rPr>
          <w:rFonts w:ascii="Times New Roman" w:hAnsi="Times New Roman"/>
          <w:sz w:val="22"/>
          <w:szCs w:val="22"/>
          <w:lang w:eastAsia="sv-SE"/>
        </w:rPr>
        <w:t xml:space="preserve">i </w:t>
      </w:r>
      <w:r w:rsidR="00A6187D">
        <w:rPr>
          <w:rFonts w:ascii="Times New Roman" w:hAnsi="Times New Roman"/>
          <w:sz w:val="22"/>
          <w:szCs w:val="22"/>
          <w:lang w:eastAsia="sv-SE"/>
        </w:rPr>
        <w:t>budgetbilaga</w:t>
      </w:r>
      <w:r w:rsidRPr="006D74FE">
        <w:rPr>
          <w:rFonts w:ascii="Times New Roman" w:hAnsi="Times New Roman"/>
          <w:sz w:val="22"/>
          <w:szCs w:val="22"/>
          <w:lang w:eastAsia="sv-SE"/>
        </w:rPr>
        <w:t>. K</w:t>
      </w:r>
      <w:r w:rsidR="005B4C1A" w:rsidRPr="006D74FE">
        <w:rPr>
          <w:rFonts w:ascii="Times New Roman" w:hAnsi="Times New Roman"/>
          <w:sz w:val="22"/>
          <w:szCs w:val="22"/>
          <w:lang w:eastAsia="sv-SE"/>
        </w:rPr>
        <w:t>om ihåg att avstämma att inga värden finns under ”verksamhet saknas” och ”aktivitet saknas”.</w:t>
      </w:r>
    </w:p>
    <w:p w14:paraId="524BC469" w14:textId="77777777" w:rsidR="006D74FE" w:rsidRDefault="006D74FE" w:rsidP="006D74FE">
      <w:pPr>
        <w:pStyle w:val="Liststycke"/>
        <w:rPr>
          <w:sz w:val="22"/>
          <w:szCs w:val="22"/>
        </w:rPr>
      </w:pPr>
    </w:p>
    <w:p w14:paraId="536F0D0D" w14:textId="6E90B55A" w:rsidR="00674EDE" w:rsidRDefault="00EC572B" w:rsidP="00E033C5">
      <w:pPr>
        <w:numPr>
          <w:ilvl w:val="0"/>
          <w:numId w:val="8"/>
        </w:numPr>
        <w:jc w:val="both"/>
        <w:rPr>
          <w:rFonts w:ascii="Times New Roman" w:hAnsi="Times New Roman"/>
          <w:sz w:val="22"/>
          <w:szCs w:val="22"/>
        </w:rPr>
      </w:pPr>
      <w:r>
        <w:rPr>
          <w:rFonts w:ascii="Times New Roman" w:hAnsi="Times New Roman"/>
          <w:i/>
          <w:sz w:val="22"/>
          <w:szCs w:val="22"/>
        </w:rPr>
        <w:t>Kommentarer</w:t>
      </w:r>
      <w:r w:rsidR="00674EDE" w:rsidRPr="00B84349">
        <w:rPr>
          <w:rFonts w:ascii="Times New Roman" w:hAnsi="Times New Roman"/>
          <w:i/>
          <w:sz w:val="22"/>
          <w:szCs w:val="22"/>
        </w:rPr>
        <w:t xml:space="preserve"> </w:t>
      </w:r>
      <w:r w:rsidR="00674EDE" w:rsidRPr="006D74FE">
        <w:rPr>
          <w:rFonts w:ascii="Times New Roman" w:hAnsi="Times New Roman"/>
          <w:sz w:val="22"/>
          <w:szCs w:val="22"/>
        </w:rPr>
        <w:t>till prognos ska lämnas i Hypergene för samtliga avdelningar samt summeringsnivåer enligt kapitel 13 nedan.</w:t>
      </w:r>
      <w:r w:rsidR="007B26DB" w:rsidRPr="006D74FE">
        <w:rPr>
          <w:rFonts w:ascii="Times New Roman" w:hAnsi="Times New Roman"/>
          <w:sz w:val="22"/>
          <w:szCs w:val="22"/>
        </w:rPr>
        <w:t xml:space="preserve"> Kommentarer skrivs in under ”Resultaträkning” under ”Ekonomi” och under valet ”</w:t>
      </w:r>
      <w:proofErr w:type="spellStart"/>
      <w:r w:rsidR="007B26DB" w:rsidRPr="006D74FE">
        <w:rPr>
          <w:rFonts w:ascii="Times New Roman" w:hAnsi="Times New Roman"/>
          <w:sz w:val="22"/>
          <w:szCs w:val="22"/>
        </w:rPr>
        <w:t>Vårdialog</w:t>
      </w:r>
      <w:proofErr w:type="spellEnd"/>
      <w:r w:rsidR="006D74FE" w:rsidRPr="006D74FE">
        <w:rPr>
          <w:rFonts w:ascii="Times New Roman" w:hAnsi="Times New Roman"/>
          <w:sz w:val="22"/>
          <w:szCs w:val="22"/>
        </w:rPr>
        <w:t>”.</w:t>
      </w:r>
    </w:p>
    <w:p w14:paraId="2FB6DE94" w14:textId="77777777" w:rsidR="00B84349" w:rsidRDefault="00B84349" w:rsidP="00B84349">
      <w:pPr>
        <w:pStyle w:val="Liststycke"/>
        <w:rPr>
          <w:sz w:val="22"/>
          <w:szCs w:val="22"/>
        </w:rPr>
      </w:pPr>
    </w:p>
    <w:p w14:paraId="0F50D1A7" w14:textId="75268559" w:rsidR="00B84349" w:rsidRPr="00637A6A" w:rsidRDefault="00B84349" w:rsidP="00E033C5">
      <w:pPr>
        <w:pStyle w:val="Liststycke"/>
        <w:numPr>
          <w:ilvl w:val="0"/>
          <w:numId w:val="8"/>
        </w:numPr>
        <w:jc w:val="both"/>
        <w:rPr>
          <w:i/>
          <w:sz w:val="22"/>
          <w:szCs w:val="22"/>
        </w:rPr>
      </w:pPr>
      <w:r w:rsidRPr="00637A6A">
        <w:rPr>
          <w:sz w:val="22"/>
          <w:szCs w:val="22"/>
        </w:rPr>
        <w:t xml:space="preserve">Sammanställ sidoordnat per avdelning vad som prognostiserats för nya bidrag och nya medel för rektors samfinansiering inom </w:t>
      </w:r>
      <w:r w:rsidRPr="00637A6A">
        <w:rPr>
          <w:i/>
          <w:sz w:val="22"/>
          <w:szCs w:val="22"/>
        </w:rPr>
        <w:t xml:space="preserve">kommunavtalen med </w:t>
      </w:r>
      <w:r w:rsidR="00AD042A" w:rsidRPr="00637A6A">
        <w:rPr>
          <w:i/>
          <w:sz w:val="22"/>
          <w:szCs w:val="22"/>
        </w:rPr>
        <w:t>samtliga kommuner</w:t>
      </w:r>
      <w:r w:rsidRPr="00637A6A">
        <w:rPr>
          <w:i/>
          <w:sz w:val="22"/>
          <w:szCs w:val="22"/>
        </w:rPr>
        <w:t xml:space="preserve">. </w:t>
      </w:r>
      <w:r w:rsidRPr="00637A6A">
        <w:rPr>
          <w:sz w:val="22"/>
          <w:szCs w:val="22"/>
        </w:rPr>
        <w:t xml:space="preserve"> Resterande delar mot avtal per år budgeteras eventuellt på övergripande projekt. Se separat fil för detta under </w:t>
      </w:r>
      <w:r w:rsidRPr="00566B6F">
        <w:rPr>
          <w:i/>
          <w:iCs/>
          <w:sz w:val="22"/>
          <w:szCs w:val="22"/>
        </w:rPr>
        <w:t>EKO/</w:t>
      </w:r>
      <w:proofErr w:type="spellStart"/>
      <w:r w:rsidRPr="00566B6F">
        <w:rPr>
          <w:i/>
          <w:iCs/>
          <w:sz w:val="22"/>
          <w:szCs w:val="22"/>
        </w:rPr>
        <w:t>e</w:t>
      </w:r>
      <w:r w:rsidR="00CA08DC" w:rsidRPr="00566B6F">
        <w:rPr>
          <w:i/>
          <w:iCs/>
          <w:sz w:val="22"/>
          <w:szCs w:val="22"/>
        </w:rPr>
        <w:t>k</w:t>
      </w:r>
      <w:r w:rsidRPr="00566B6F">
        <w:rPr>
          <w:i/>
          <w:iCs/>
          <w:sz w:val="22"/>
          <w:szCs w:val="22"/>
        </w:rPr>
        <w:t>o_delat</w:t>
      </w:r>
      <w:proofErr w:type="spellEnd"/>
      <w:r w:rsidRPr="00566B6F">
        <w:rPr>
          <w:i/>
          <w:iCs/>
          <w:sz w:val="22"/>
          <w:szCs w:val="22"/>
        </w:rPr>
        <w:t>/</w:t>
      </w:r>
      <w:r w:rsidR="00CA08DC" w:rsidRPr="00566B6F">
        <w:rPr>
          <w:i/>
          <w:iCs/>
          <w:sz w:val="22"/>
          <w:szCs w:val="22"/>
        </w:rPr>
        <w:t>Rutiner och mallar/Budget-</w:t>
      </w:r>
      <w:r w:rsidR="0035594E" w:rsidRPr="00566B6F">
        <w:rPr>
          <w:i/>
          <w:iCs/>
          <w:sz w:val="22"/>
          <w:szCs w:val="22"/>
        </w:rPr>
        <w:t xml:space="preserve"> </w:t>
      </w:r>
      <w:r w:rsidR="00CA08DC" w:rsidRPr="00566B6F">
        <w:rPr>
          <w:i/>
          <w:iCs/>
          <w:sz w:val="22"/>
          <w:szCs w:val="22"/>
        </w:rPr>
        <w:t>och Prognosunderlag</w:t>
      </w:r>
      <w:r w:rsidRPr="00637A6A">
        <w:rPr>
          <w:sz w:val="22"/>
          <w:szCs w:val="22"/>
        </w:rPr>
        <w:t>.</w:t>
      </w:r>
      <w:r w:rsidR="0070618D" w:rsidRPr="00637A6A">
        <w:rPr>
          <w:sz w:val="22"/>
          <w:szCs w:val="22"/>
        </w:rPr>
        <w:t xml:space="preserve"> Deadline samma dag som slutlig prognos per avdelning</w:t>
      </w:r>
      <w:r w:rsidR="00A6187D" w:rsidRPr="00637A6A">
        <w:rPr>
          <w:sz w:val="22"/>
          <w:szCs w:val="22"/>
        </w:rPr>
        <w:t>/ins</w:t>
      </w:r>
      <w:r w:rsidR="00625CC4" w:rsidRPr="00637A6A">
        <w:rPr>
          <w:sz w:val="22"/>
          <w:szCs w:val="22"/>
        </w:rPr>
        <w:t>t</w:t>
      </w:r>
      <w:r w:rsidR="00A6187D" w:rsidRPr="00637A6A">
        <w:rPr>
          <w:sz w:val="22"/>
          <w:szCs w:val="22"/>
        </w:rPr>
        <w:t>itution</w:t>
      </w:r>
      <w:r w:rsidR="0070618D" w:rsidRPr="00637A6A">
        <w:rPr>
          <w:sz w:val="22"/>
          <w:szCs w:val="22"/>
        </w:rPr>
        <w:t>.</w:t>
      </w:r>
    </w:p>
    <w:p w14:paraId="5C30881C" w14:textId="39BB62FB" w:rsidR="003601C3" w:rsidRPr="007B26DB" w:rsidRDefault="003601C3" w:rsidP="005B4C1A">
      <w:pPr>
        <w:jc w:val="both"/>
        <w:rPr>
          <w:rFonts w:ascii="Times New Roman" w:hAnsi="Times New Roman"/>
          <w:sz w:val="22"/>
          <w:szCs w:val="22"/>
          <w:highlight w:val="yellow"/>
        </w:rPr>
      </w:pPr>
    </w:p>
    <w:p w14:paraId="678B5480" w14:textId="77777777" w:rsidR="005B4C1A" w:rsidRDefault="005B4C1A" w:rsidP="00E033C5">
      <w:pPr>
        <w:numPr>
          <w:ilvl w:val="0"/>
          <w:numId w:val="8"/>
        </w:numPr>
        <w:jc w:val="both"/>
        <w:rPr>
          <w:rFonts w:ascii="Times New Roman" w:hAnsi="Times New Roman"/>
          <w:sz w:val="22"/>
          <w:szCs w:val="22"/>
        </w:rPr>
      </w:pPr>
      <w:r>
        <w:rPr>
          <w:rFonts w:ascii="Times New Roman" w:hAnsi="Times New Roman"/>
          <w:sz w:val="22"/>
          <w:szCs w:val="22"/>
        </w:rPr>
        <w:t xml:space="preserve">Respektive ekonom </w:t>
      </w:r>
      <w:proofErr w:type="spellStart"/>
      <w:r w:rsidRPr="00AB06F4">
        <w:rPr>
          <w:rFonts w:ascii="Times New Roman" w:hAnsi="Times New Roman"/>
          <w:i/>
          <w:sz w:val="22"/>
          <w:szCs w:val="22"/>
        </w:rPr>
        <w:t>klarmarkerar</w:t>
      </w:r>
      <w:proofErr w:type="spellEnd"/>
      <w:r>
        <w:rPr>
          <w:rFonts w:ascii="Times New Roman" w:hAnsi="Times New Roman"/>
          <w:sz w:val="22"/>
          <w:szCs w:val="22"/>
        </w:rPr>
        <w:t xml:space="preserve"> avdelningens prognos i Hypergene på samma sätt som i budget.</w:t>
      </w:r>
    </w:p>
    <w:p w14:paraId="6735B22D" w14:textId="77777777" w:rsidR="005B4C1A" w:rsidRDefault="005B4C1A" w:rsidP="005B4C1A">
      <w:pPr>
        <w:ind w:left="720"/>
        <w:jc w:val="both"/>
        <w:rPr>
          <w:rFonts w:ascii="Times New Roman" w:hAnsi="Times New Roman"/>
          <w:sz w:val="22"/>
          <w:szCs w:val="22"/>
        </w:rPr>
      </w:pPr>
    </w:p>
    <w:p w14:paraId="120155F9" w14:textId="48836E5E" w:rsidR="005B4C1A" w:rsidRDefault="005B4C1A" w:rsidP="00E033C5">
      <w:pPr>
        <w:numPr>
          <w:ilvl w:val="0"/>
          <w:numId w:val="8"/>
        </w:numPr>
        <w:jc w:val="both"/>
        <w:rPr>
          <w:rFonts w:ascii="Times New Roman" w:hAnsi="Times New Roman"/>
          <w:sz w:val="22"/>
          <w:szCs w:val="22"/>
        </w:rPr>
      </w:pPr>
      <w:r>
        <w:rPr>
          <w:rFonts w:ascii="Times New Roman" w:hAnsi="Times New Roman"/>
          <w:sz w:val="22"/>
          <w:szCs w:val="22"/>
        </w:rPr>
        <w:t>Respektive avdelningschef</w:t>
      </w:r>
      <w:r w:rsidR="00A6187D">
        <w:rPr>
          <w:rFonts w:ascii="Times New Roman" w:hAnsi="Times New Roman"/>
          <w:sz w:val="22"/>
          <w:szCs w:val="22"/>
        </w:rPr>
        <w:t xml:space="preserve">/prefekt </w:t>
      </w:r>
      <w:r>
        <w:rPr>
          <w:rFonts w:ascii="Times New Roman" w:hAnsi="Times New Roman"/>
          <w:i/>
          <w:sz w:val="22"/>
          <w:szCs w:val="22"/>
        </w:rPr>
        <w:t>godkänner</w:t>
      </w:r>
      <w:r>
        <w:rPr>
          <w:rFonts w:ascii="Times New Roman" w:hAnsi="Times New Roman"/>
          <w:sz w:val="22"/>
          <w:szCs w:val="22"/>
        </w:rPr>
        <w:t xml:space="preserve"> avdelningens prognos i Hypergene på sam</w:t>
      </w:r>
      <w:r w:rsidR="00783005">
        <w:rPr>
          <w:rFonts w:ascii="Times New Roman" w:hAnsi="Times New Roman"/>
          <w:sz w:val="22"/>
          <w:szCs w:val="22"/>
        </w:rPr>
        <w:t>ma sätt som i budget med deadline enligt tidplan.</w:t>
      </w:r>
    </w:p>
    <w:p w14:paraId="18553685" w14:textId="2F7658E7" w:rsidR="00AE26E9" w:rsidRDefault="00AE26E9" w:rsidP="00AE26E9">
      <w:pPr>
        <w:jc w:val="both"/>
        <w:rPr>
          <w:rFonts w:ascii="Times New Roman" w:hAnsi="Times New Roman"/>
          <w:sz w:val="22"/>
          <w:szCs w:val="22"/>
        </w:rPr>
      </w:pPr>
    </w:p>
    <w:p w14:paraId="584BDAF7" w14:textId="77777777" w:rsidR="006E43A1" w:rsidRDefault="006E43A1" w:rsidP="00E033C5">
      <w:pPr>
        <w:pStyle w:val="Rubrik2"/>
        <w:numPr>
          <w:ilvl w:val="1"/>
          <w:numId w:val="7"/>
        </w:numPr>
        <w:rPr>
          <w:rFonts w:ascii="Times New Roman" w:hAnsi="Times New Roman"/>
          <w:bCs/>
          <w:i w:val="0"/>
        </w:rPr>
      </w:pPr>
      <w:bookmarkStart w:id="4" w:name="_Toc191633158"/>
      <w:r>
        <w:rPr>
          <w:rFonts w:ascii="Times New Roman" w:hAnsi="Times New Roman"/>
          <w:bCs/>
          <w:i w:val="0"/>
        </w:rPr>
        <w:t>Prognosbilagor</w:t>
      </w:r>
      <w:bookmarkEnd w:id="4"/>
      <w:r>
        <w:rPr>
          <w:rFonts w:ascii="Times New Roman" w:hAnsi="Times New Roman"/>
          <w:bCs/>
          <w:i w:val="0"/>
        </w:rPr>
        <w:t xml:space="preserve"> </w:t>
      </w:r>
    </w:p>
    <w:p w14:paraId="08DAC14E" w14:textId="5446B695" w:rsidR="00BB5385" w:rsidRDefault="006E43A1" w:rsidP="00BE2834">
      <w:pPr>
        <w:rPr>
          <w:rFonts w:ascii="Times New Roman" w:hAnsi="Times New Roman"/>
          <w:sz w:val="22"/>
          <w:szCs w:val="22"/>
        </w:rPr>
      </w:pPr>
      <w:r w:rsidRPr="00232480">
        <w:rPr>
          <w:rFonts w:ascii="Times New Roman" w:hAnsi="Times New Roman"/>
          <w:sz w:val="22"/>
          <w:szCs w:val="22"/>
        </w:rPr>
        <w:t>För aktuella prognosvärden se prognosbilagor. Aktuella prognosvärden är inlagda i Hypergene.</w:t>
      </w:r>
      <w:r w:rsidR="002B6086" w:rsidRPr="00C73F65">
        <w:rPr>
          <w:rFonts w:ascii="Times New Roman" w:hAnsi="Times New Roman"/>
          <w:strike/>
          <w:color w:val="FF0000"/>
          <w:sz w:val="22"/>
          <w:szCs w:val="22"/>
        </w:rPr>
        <w:t xml:space="preserve"> </w:t>
      </w:r>
    </w:p>
    <w:p w14:paraId="37D767D8" w14:textId="77777777" w:rsidR="00411716" w:rsidRPr="00411716" w:rsidRDefault="00411716" w:rsidP="00BE2834">
      <w:pPr>
        <w:rPr>
          <w:rFonts w:ascii="Times New Roman" w:hAnsi="Times New Roman"/>
          <w:sz w:val="22"/>
          <w:szCs w:val="22"/>
        </w:rPr>
      </w:pPr>
    </w:p>
    <w:p w14:paraId="356A9B9C" w14:textId="77F6FB14" w:rsidR="006964EE" w:rsidRPr="00025D07" w:rsidRDefault="006964EE" w:rsidP="006964EE">
      <w:pPr>
        <w:pStyle w:val="Rubrik1"/>
        <w:rPr>
          <w:rFonts w:ascii="Times New Roman" w:hAnsi="Times New Roman"/>
        </w:rPr>
      </w:pPr>
      <w:bookmarkStart w:id="5" w:name="_Toc191633159"/>
      <w:r w:rsidRPr="00025D07">
        <w:rPr>
          <w:rFonts w:ascii="Times New Roman" w:hAnsi="Times New Roman"/>
        </w:rPr>
        <w:t xml:space="preserve">2.  </w:t>
      </w:r>
      <w:r w:rsidR="009B034E" w:rsidRPr="00025D07">
        <w:rPr>
          <w:rFonts w:ascii="Times New Roman" w:hAnsi="Times New Roman"/>
        </w:rPr>
        <w:t>Resurstilldelning/ramar universitetsgemensamma kostnader</w:t>
      </w:r>
      <w:bookmarkEnd w:id="5"/>
    </w:p>
    <w:p w14:paraId="3CDF829D" w14:textId="073C4CF7" w:rsidR="00FB4715" w:rsidRPr="00025D07" w:rsidRDefault="00FB4715" w:rsidP="00FB4715">
      <w:pPr>
        <w:rPr>
          <w:rFonts w:ascii="Times New Roman" w:hAnsi="Times New Roman"/>
          <w:sz w:val="22"/>
          <w:szCs w:val="22"/>
        </w:rPr>
      </w:pPr>
      <w:r w:rsidRPr="00025D07">
        <w:rPr>
          <w:rFonts w:ascii="Times New Roman" w:hAnsi="Times New Roman"/>
          <w:sz w:val="22"/>
          <w:szCs w:val="22"/>
        </w:rPr>
        <w:t>I ram för universitetsgemensamma kostnader inräknas förvaltningen och dess avdelningar, universitetsledning, universitetsstyrelse</w:t>
      </w:r>
      <w:r w:rsidR="00BC37C0" w:rsidRPr="00025D07">
        <w:rPr>
          <w:rFonts w:ascii="Times New Roman" w:hAnsi="Times New Roman"/>
          <w:sz w:val="22"/>
          <w:szCs w:val="22"/>
        </w:rPr>
        <w:t>, idrottsakademin</w:t>
      </w:r>
      <w:r w:rsidRPr="00025D07">
        <w:rPr>
          <w:rFonts w:ascii="Times New Roman" w:hAnsi="Times New Roman"/>
          <w:sz w:val="22"/>
          <w:szCs w:val="22"/>
        </w:rPr>
        <w:t xml:space="preserve"> samt internrevision. </w:t>
      </w:r>
    </w:p>
    <w:p w14:paraId="70CB288C" w14:textId="77777777" w:rsidR="00FB4715" w:rsidRPr="00944D9C" w:rsidRDefault="00FB4715" w:rsidP="009635B3">
      <w:pPr>
        <w:rPr>
          <w:rFonts w:ascii="Times New Roman" w:hAnsi="Times New Roman"/>
          <w:color w:val="FF0000"/>
          <w:sz w:val="22"/>
          <w:szCs w:val="22"/>
        </w:rPr>
      </w:pPr>
    </w:p>
    <w:p w14:paraId="6F1D6242" w14:textId="77777777" w:rsidR="00025D07" w:rsidRPr="00067EA2" w:rsidRDefault="00025D07" w:rsidP="00025D07">
      <w:pPr>
        <w:rPr>
          <w:rFonts w:ascii="Times New Roman" w:hAnsi="Times New Roman"/>
          <w:strike/>
          <w:sz w:val="22"/>
          <w:szCs w:val="22"/>
        </w:rPr>
      </w:pPr>
      <w:r w:rsidRPr="00DB3AF7">
        <w:rPr>
          <w:rFonts w:ascii="Times New Roman" w:hAnsi="Times New Roman"/>
          <w:sz w:val="22"/>
          <w:szCs w:val="22"/>
        </w:rPr>
        <w:t>Utgångspunkten för 202</w:t>
      </w:r>
      <w:r>
        <w:rPr>
          <w:rFonts w:ascii="Times New Roman" w:hAnsi="Times New Roman"/>
          <w:sz w:val="22"/>
          <w:szCs w:val="22"/>
        </w:rPr>
        <w:t>5</w:t>
      </w:r>
      <w:r w:rsidRPr="00DB3AF7">
        <w:rPr>
          <w:rFonts w:ascii="Times New Roman" w:hAnsi="Times New Roman"/>
          <w:sz w:val="22"/>
          <w:szCs w:val="22"/>
        </w:rPr>
        <w:t xml:space="preserve"> är 202</w:t>
      </w:r>
      <w:r>
        <w:rPr>
          <w:rFonts w:ascii="Times New Roman" w:hAnsi="Times New Roman"/>
          <w:sz w:val="22"/>
          <w:szCs w:val="22"/>
        </w:rPr>
        <w:t>4</w:t>
      </w:r>
      <w:r w:rsidRPr="00DB3AF7">
        <w:rPr>
          <w:rFonts w:ascii="Times New Roman" w:hAnsi="Times New Roman"/>
          <w:sz w:val="22"/>
          <w:szCs w:val="22"/>
        </w:rPr>
        <w:t xml:space="preserve"> års ram uppräknad med årets pris- och löneomräkning (PLO) </w:t>
      </w:r>
      <w:r w:rsidRPr="002A6BA4">
        <w:rPr>
          <w:rFonts w:ascii="Times New Roman" w:hAnsi="Times New Roman"/>
          <w:sz w:val="22"/>
          <w:szCs w:val="22"/>
        </w:rPr>
        <w:t>på 3,43 procent enligt vårpropositionen 2024</w:t>
      </w:r>
      <w:r>
        <w:rPr>
          <w:rFonts w:ascii="Times New Roman" w:hAnsi="Times New Roman"/>
          <w:sz w:val="22"/>
          <w:szCs w:val="22"/>
        </w:rPr>
        <w:t>.</w:t>
      </w:r>
    </w:p>
    <w:p w14:paraId="554F6214" w14:textId="77777777" w:rsidR="00025D07" w:rsidRPr="00DB3AF7" w:rsidRDefault="00025D07" w:rsidP="00025D07">
      <w:pPr>
        <w:pStyle w:val="Normalwebb"/>
        <w:spacing w:before="300" w:beforeAutospacing="0" w:after="0" w:afterAutospacing="0"/>
        <w:rPr>
          <w:sz w:val="22"/>
          <w:szCs w:val="22"/>
          <w:lang w:eastAsia="en-US"/>
        </w:rPr>
      </w:pPr>
      <w:r w:rsidRPr="00DB3AF7">
        <w:rPr>
          <w:sz w:val="22"/>
          <w:szCs w:val="22"/>
          <w:lang w:eastAsia="en-US"/>
        </w:rPr>
        <w:t>Uppdraget och målet för förvaltningens verksamhet är att i första hand maximalt uppnå tilldelad kostnadsram, men från och med 2024</w:t>
      </w:r>
      <w:r>
        <w:rPr>
          <w:sz w:val="22"/>
          <w:szCs w:val="22"/>
          <w:lang w:eastAsia="en-US"/>
        </w:rPr>
        <w:t xml:space="preserve">, Dnr MIUN 2023/1116, </w:t>
      </w:r>
      <w:r w:rsidRPr="00DB3AF7">
        <w:rPr>
          <w:sz w:val="22"/>
          <w:szCs w:val="22"/>
          <w:lang w:eastAsia="en-US"/>
        </w:rPr>
        <w:t>kan förvaltningen totalt:</w:t>
      </w:r>
    </w:p>
    <w:p w14:paraId="61728CE1" w14:textId="77777777" w:rsidR="00025D07" w:rsidRPr="00DB3AF7" w:rsidRDefault="00025D07" w:rsidP="00025D07">
      <w:pPr>
        <w:pStyle w:val="Normalwebb"/>
        <w:numPr>
          <w:ilvl w:val="0"/>
          <w:numId w:val="13"/>
        </w:numPr>
        <w:spacing w:before="0" w:beforeAutospacing="0" w:after="0" w:afterAutospacing="0"/>
        <w:ind w:left="714" w:hanging="357"/>
        <w:rPr>
          <w:sz w:val="22"/>
          <w:szCs w:val="22"/>
          <w:lang w:eastAsia="en-US"/>
        </w:rPr>
      </w:pPr>
      <w:r w:rsidRPr="00DB3AF7">
        <w:rPr>
          <w:sz w:val="22"/>
          <w:szCs w:val="22"/>
          <w:lang w:eastAsia="en-US"/>
        </w:rPr>
        <w:t xml:space="preserve">vid behov överskrida tilldelad ram med 2%. </w:t>
      </w:r>
    </w:p>
    <w:p w14:paraId="029377FF" w14:textId="77777777" w:rsidR="00025D07" w:rsidRPr="00DB3AF7" w:rsidRDefault="00025D07" w:rsidP="00025D07">
      <w:pPr>
        <w:pStyle w:val="Normalwebb"/>
        <w:spacing w:before="0" w:beforeAutospacing="0" w:after="0" w:afterAutospacing="0"/>
        <w:ind w:left="714"/>
        <w:rPr>
          <w:sz w:val="22"/>
          <w:szCs w:val="22"/>
          <w:lang w:eastAsia="en-US"/>
        </w:rPr>
      </w:pPr>
      <w:r w:rsidRPr="00DB3AF7">
        <w:rPr>
          <w:sz w:val="22"/>
          <w:szCs w:val="22"/>
          <w:lang w:eastAsia="en-US"/>
        </w:rPr>
        <w:t xml:space="preserve">Ett överskridande som ska regleras inom den kommande tvåårsperioden. </w:t>
      </w:r>
    </w:p>
    <w:p w14:paraId="6E6F2675" w14:textId="77777777" w:rsidR="00025D07" w:rsidRPr="00DB3AF7" w:rsidRDefault="00025D07" w:rsidP="00025D07">
      <w:pPr>
        <w:pStyle w:val="Normalwebb"/>
        <w:numPr>
          <w:ilvl w:val="0"/>
          <w:numId w:val="13"/>
        </w:numPr>
        <w:spacing w:before="300" w:beforeAutospacing="0" w:after="0" w:afterAutospacing="0"/>
        <w:rPr>
          <w:sz w:val="22"/>
          <w:szCs w:val="22"/>
          <w:lang w:eastAsia="en-US"/>
        </w:rPr>
      </w:pPr>
      <w:r w:rsidRPr="00DB3AF7">
        <w:rPr>
          <w:sz w:val="22"/>
          <w:szCs w:val="22"/>
          <w:lang w:eastAsia="en-US"/>
        </w:rPr>
        <w:t xml:space="preserve">vid ej nyttjad ram ges möjlighet att överföra av ej nyttjad del av ram till kommande år. Överföring ska avse specifika och tidsbegränsade satsningar som beslutas av förvaltningschef i samråd med rektor. Medlen kan inte föras med som en buffert eller nyttjas för nytillkomna aktiviteter kommande år.  </w:t>
      </w:r>
    </w:p>
    <w:p w14:paraId="392358E2" w14:textId="77777777" w:rsidR="00025D07" w:rsidRPr="00DB3AF7" w:rsidRDefault="00025D07" w:rsidP="00025D07">
      <w:pPr>
        <w:pStyle w:val="Normalwebb"/>
        <w:spacing w:before="300" w:beforeAutospacing="0" w:after="0" w:afterAutospacing="0"/>
        <w:rPr>
          <w:sz w:val="22"/>
          <w:szCs w:val="22"/>
          <w:lang w:eastAsia="en-US"/>
        </w:rPr>
      </w:pPr>
      <w:r w:rsidRPr="00DB3AF7">
        <w:rPr>
          <w:sz w:val="22"/>
          <w:szCs w:val="22"/>
          <w:lang w:eastAsia="en-US"/>
        </w:rPr>
        <w:t>Omfördelning av förvaltningens ramar mellan år ska sammantaget inte resultera i en ökad ram för förvaltningen. En överskriden budgetram ska därför alltid regleras mot en underskriden budgetram.</w:t>
      </w:r>
    </w:p>
    <w:p w14:paraId="1C15A2C1" w14:textId="77777777" w:rsidR="00025D07" w:rsidRPr="00DB3AF7" w:rsidRDefault="00025D07" w:rsidP="00025D07">
      <w:pPr>
        <w:rPr>
          <w:rFonts w:ascii="Times New Roman" w:hAnsi="Times New Roman"/>
          <w:sz w:val="22"/>
          <w:szCs w:val="22"/>
        </w:rPr>
      </w:pPr>
    </w:p>
    <w:p w14:paraId="051198FD" w14:textId="77777777" w:rsidR="00025D07" w:rsidRPr="002A6BA4" w:rsidRDefault="00025D07" w:rsidP="00025D07">
      <w:pPr>
        <w:rPr>
          <w:rFonts w:ascii="Times New Roman" w:hAnsi="Times New Roman"/>
          <w:sz w:val="22"/>
          <w:szCs w:val="22"/>
        </w:rPr>
      </w:pPr>
      <w:r w:rsidRPr="002A6BA4">
        <w:rPr>
          <w:rFonts w:ascii="Times New Roman" w:hAnsi="Times New Roman"/>
          <w:sz w:val="22"/>
          <w:szCs w:val="22"/>
        </w:rPr>
        <w:t xml:space="preserve">Rambudget per avdelning framgår i budgetbilaga 8 efter beslut av universitetsdirektör. Från och med hösten 2024 tillkommer nya organisationsenheter för beslutade portföljstyrnings-projekt. </w:t>
      </w:r>
    </w:p>
    <w:p w14:paraId="32F8BB38" w14:textId="77777777" w:rsidR="00BD2D5D" w:rsidRPr="00BD2D5D" w:rsidRDefault="00BD2D5D" w:rsidP="00BD2D5D">
      <w:pPr>
        <w:rPr>
          <w:rFonts w:ascii="Times New Roman" w:hAnsi="Times New Roman"/>
          <w:sz w:val="22"/>
          <w:szCs w:val="22"/>
        </w:rPr>
      </w:pPr>
    </w:p>
    <w:p w14:paraId="4075F939" w14:textId="7EA7A755" w:rsidR="00E033C5" w:rsidRPr="00C177F6" w:rsidRDefault="00CB585E" w:rsidP="00E033C5">
      <w:pPr>
        <w:pStyle w:val="Rubrik1"/>
        <w:rPr>
          <w:rFonts w:ascii="Times New Roman" w:hAnsi="Times New Roman"/>
        </w:rPr>
      </w:pPr>
      <w:bookmarkStart w:id="6" w:name="_Toc18521570"/>
      <w:bookmarkStart w:id="7" w:name="_Toc191633160"/>
      <w:r>
        <w:rPr>
          <w:rFonts w:ascii="Times New Roman" w:hAnsi="Times New Roman"/>
        </w:rPr>
        <w:t>3.  Prognos</w:t>
      </w:r>
      <w:r w:rsidR="00E033C5" w:rsidRPr="00C177F6">
        <w:rPr>
          <w:rFonts w:ascii="Times New Roman" w:hAnsi="Times New Roman"/>
        </w:rPr>
        <w:t xml:space="preserve"> intäkter</w:t>
      </w:r>
      <w:bookmarkEnd w:id="6"/>
      <w:bookmarkEnd w:id="7"/>
    </w:p>
    <w:p w14:paraId="08E6DBA6" w14:textId="77777777" w:rsidR="00E033C5" w:rsidRPr="00C177F6" w:rsidRDefault="00E033C5" w:rsidP="00E033C5">
      <w:pPr>
        <w:pStyle w:val="Rubrik2"/>
        <w:rPr>
          <w:rFonts w:ascii="Times New Roman" w:hAnsi="Times New Roman"/>
          <w:i w:val="0"/>
          <w:iCs/>
        </w:rPr>
      </w:pPr>
      <w:bookmarkStart w:id="8" w:name="_Toc18521571"/>
      <w:bookmarkStart w:id="9" w:name="_Toc191633161"/>
      <w:r w:rsidRPr="00C177F6">
        <w:rPr>
          <w:rFonts w:ascii="Times New Roman" w:hAnsi="Times New Roman"/>
          <w:i w:val="0"/>
          <w:iCs/>
        </w:rPr>
        <w:t>3.1 Intäktsslag, allmänt</w:t>
      </w:r>
      <w:bookmarkEnd w:id="8"/>
      <w:bookmarkEnd w:id="9"/>
    </w:p>
    <w:p w14:paraId="1B851DEA" w14:textId="2F6EEDFD" w:rsidR="00E033C5" w:rsidRPr="00C177F6" w:rsidRDefault="00E033C5" w:rsidP="00E033C5">
      <w:pPr>
        <w:numPr>
          <w:ilvl w:val="12"/>
          <w:numId w:val="0"/>
        </w:numPr>
        <w:jc w:val="both"/>
        <w:rPr>
          <w:rFonts w:ascii="Times New Roman" w:hAnsi="Times New Roman"/>
          <w:sz w:val="22"/>
          <w:szCs w:val="22"/>
        </w:rPr>
      </w:pPr>
      <w:r w:rsidRPr="00C177F6">
        <w:rPr>
          <w:rFonts w:ascii="Times New Roman" w:hAnsi="Times New Roman"/>
          <w:sz w:val="22"/>
          <w:szCs w:val="22"/>
        </w:rPr>
        <w:t xml:space="preserve">Universitetet har tre intäktsslag som vart och ett ska hanteras olika i redovisningen och därmed även i </w:t>
      </w:r>
      <w:r w:rsidR="007F75D7">
        <w:rPr>
          <w:rFonts w:ascii="Times New Roman" w:hAnsi="Times New Roman"/>
          <w:sz w:val="22"/>
          <w:szCs w:val="22"/>
        </w:rPr>
        <w:t xml:space="preserve">budget och </w:t>
      </w:r>
      <w:r w:rsidR="00C177F6" w:rsidRPr="00C177F6">
        <w:rPr>
          <w:rFonts w:ascii="Times New Roman" w:hAnsi="Times New Roman"/>
          <w:sz w:val="22"/>
          <w:szCs w:val="22"/>
        </w:rPr>
        <w:t>prognos</w:t>
      </w:r>
      <w:r w:rsidRPr="00C177F6">
        <w:rPr>
          <w:rFonts w:ascii="Times New Roman" w:hAnsi="Times New Roman"/>
          <w:sz w:val="22"/>
          <w:szCs w:val="22"/>
        </w:rPr>
        <w:t xml:space="preserve">. Det är </w:t>
      </w:r>
      <w:r w:rsidRPr="00C177F6">
        <w:rPr>
          <w:rFonts w:ascii="Times New Roman" w:hAnsi="Times New Roman"/>
          <w:i/>
          <w:sz w:val="22"/>
          <w:szCs w:val="22"/>
        </w:rPr>
        <w:t>statliga anslag</w:t>
      </w:r>
      <w:r w:rsidRPr="00C177F6">
        <w:rPr>
          <w:rFonts w:ascii="Times New Roman" w:hAnsi="Times New Roman"/>
          <w:sz w:val="22"/>
          <w:szCs w:val="22"/>
        </w:rPr>
        <w:t xml:space="preserve"> enligt regleringsbrevet, </w:t>
      </w:r>
      <w:r w:rsidRPr="00C177F6">
        <w:rPr>
          <w:rFonts w:ascii="Times New Roman" w:hAnsi="Times New Roman"/>
          <w:i/>
          <w:sz w:val="22"/>
          <w:szCs w:val="22"/>
        </w:rPr>
        <w:t xml:space="preserve">bidrag </w:t>
      </w:r>
      <w:r w:rsidRPr="00C177F6">
        <w:rPr>
          <w:rFonts w:ascii="Times New Roman" w:hAnsi="Times New Roman"/>
          <w:sz w:val="22"/>
          <w:szCs w:val="22"/>
        </w:rPr>
        <w:t xml:space="preserve">samt </w:t>
      </w:r>
      <w:r w:rsidRPr="00C177F6">
        <w:rPr>
          <w:rFonts w:ascii="Times New Roman" w:hAnsi="Times New Roman"/>
          <w:i/>
          <w:sz w:val="22"/>
          <w:szCs w:val="22"/>
        </w:rPr>
        <w:t>avgiftsintäkter för uppdrag</w:t>
      </w:r>
      <w:r w:rsidRPr="00C177F6">
        <w:rPr>
          <w:rFonts w:ascii="Times New Roman" w:hAnsi="Times New Roman"/>
          <w:sz w:val="22"/>
          <w:szCs w:val="22"/>
        </w:rPr>
        <w:t xml:space="preserve">. </w:t>
      </w:r>
    </w:p>
    <w:p w14:paraId="5CD94CBC" w14:textId="77777777" w:rsidR="00E033C5" w:rsidRPr="00C177F6" w:rsidRDefault="00E033C5" w:rsidP="00E033C5">
      <w:pPr>
        <w:numPr>
          <w:ilvl w:val="12"/>
          <w:numId w:val="0"/>
        </w:numPr>
        <w:jc w:val="both"/>
        <w:rPr>
          <w:rFonts w:ascii="Times New Roman" w:hAnsi="Times New Roman"/>
          <w:sz w:val="22"/>
          <w:szCs w:val="22"/>
        </w:rPr>
      </w:pPr>
    </w:p>
    <w:p w14:paraId="1761A104" w14:textId="77777777" w:rsidR="00E033C5" w:rsidRPr="00C177F6" w:rsidRDefault="00E033C5" w:rsidP="00E033C5">
      <w:pPr>
        <w:numPr>
          <w:ilvl w:val="12"/>
          <w:numId w:val="0"/>
        </w:numPr>
        <w:jc w:val="both"/>
        <w:rPr>
          <w:rFonts w:ascii="Times New Roman" w:hAnsi="Times New Roman"/>
          <w:sz w:val="22"/>
          <w:szCs w:val="22"/>
        </w:rPr>
      </w:pPr>
      <w:r w:rsidRPr="00C177F6">
        <w:rPr>
          <w:rFonts w:ascii="Times New Roman" w:hAnsi="Times New Roman"/>
          <w:i/>
          <w:sz w:val="22"/>
          <w:szCs w:val="22"/>
        </w:rPr>
        <w:t>Anslagen</w:t>
      </w:r>
      <w:r w:rsidRPr="00C177F6">
        <w:rPr>
          <w:rFonts w:ascii="Times New Roman" w:hAnsi="Times New Roman"/>
          <w:sz w:val="22"/>
          <w:szCs w:val="22"/>
        </w:rPr>
        <w:t xml:space="preserve"> är tilldelade per år och periodiseras inte mellan åren. </w:t>
      </w:r>
      <w:r w:rsidRPr="00C177F6">
        <w:rPr>
          <w:rFonts w:ascii="Times New Roman" w:hAnsi="Times New Roman"/>
          <w:i/>
          <w:sz w:val="22"/>
          <w:szCs w:val="22"/>
        </w:rPr>
        <w:t>Externa avgifter och bidrag</w:t>
      </w:r>
      <w:r w:rsidRPr="00C177F6">
        <w:rPr>
          <w:rFonts w:ascii="Times New Roman" w:hAnsi="Times New Roman"/>
          <w:sz w:val="22"/>
          <w:szCs w:val="22"/>
        </w:rPr>
        <w:t xml:space="preserve"> periodiseras mellan åren. Inom samtliga intäktsslag d v s anslag, bidrag, uppdrag kan i speciella fall </w:t>
      </w:r>
      <w:proofErr w:type="spellStart"/>
      <w:r w:rsidRPr="00C177F6">
        <w:rPr>
          <w:rFonts w:ascii="Times New Roman" w:hAnsi="Times New Roman"/>
          <w:sz w:val="22"/>
          <w:szCs w:val="22"/>
        </w:rPr>
        <w:t>sk</w:t>
      </w:r>
      <w:proofErr w:type="spellEnd"/>
      <w:r w:rsidRPr="00C177F6">
        <w:rPr>
          <w:rFonts w:ascii="Times New Roman" w:hAnsi="Times New Roman"/>
          <w:sz w:val="22"/>
          <w:szCs w:val="22"/>
        </w:rPr>
        <w:t xml:space="preserve"> interna projekt upprättas som inte periodiseras mellan åren. Se vidare avsnitt 5 ”Internfinansierade projekt”.</w:t>
      </w:r>
    </w:p>
    <w:p w14:paraId="176ACC54" w14:textId="77777777" w:rsidR="00E033C5" w:rsidRPr="00C177F6" w:rsidRDefault="00E033C5" w:rsidP="00E033C5">
      <w:pPr>
        <w:numPr>
          <w:ilvl w:val="12"/>
          <w:numId w:val="0"/>
        </w:numPr>
        <w:jc w:val="both"/>
        <w:rPr>
          <w:rFonts w:ascii="Times New Roman" w:hAnsi="Times New Roman"/>
          <w:sz w:val="22"/>
          <w:szCs w:val="22"/>
        </w:rPr>
      </w:pPr>
    </w:p>
    <w:p w14:paraId="0E9FB7AF" w14:textId="6597F09F" w:rsidR="00E033C5" w:rsidRPr="00C177F6" w:rsidRDefault="00E033C5" w:rsidP="00E033C5">
      <w:pPr>
        <w:numPr>
          <w:ilvl w:val="12"/>
          <w:numId w:val="0"/>
        </w:numPr>
        <w:jc w:val="both"/>
        <w:rPr>
          <w:rFonts w:ascii="Times New Roman" w:hAnsi="Times New Roman"/>
          <w:sz w:val="22"/>
          <w:szCs w:val="22"/>
        </w:rPr>
      </w:pPr>
      <w:r w:rsidRPr="00C177F6">
        <w:rPr>
          <w:rFonts w:ascii="Times New Roman" w:hAnsi="Times New Roman"/>
          <w:sz w:val="22"/>
          <w:szCs w:val="22"/>
        </w:rPr>
        <w:t>Full kostnadstäckning gäller för all verksamhet inom Mittuniversitetet och samtliga kostnader bokförs på alla projekt oavsett finansiering.</w:t>
      </w:r>
    </w:p>
    <w:p w14:paraId="2056753D" w14:textId="11EE2B5A" w:rsidR="00E033C5" w:rsidRPr="00473628" w:rsidRDefault="00E033C5" w:rsidP="00E033C5">
      <w:pPr>
        <w:pStyle w:val="Rubrik2"/>
        <w:rPr>
          <w:rFonts w:ascii="Times New Roman" w:hAnsi="Times New Roman"/>
          <w:i w:val="0"/>
        </w:rPr>
      </w:pPr>
      <w:bookmarkStart w:id="10" w:name="_Toc18521572"/>
      <w:bookmarkStart w:id="11" w:name="_Toc191633162"/>
      <w:r w:rsidRPr="00473628">
        <w:rPr>
          <w:rFonts w:ascii="Times New Roman" w:hAnsi="Times New Roman"/>
          <w:i w:val="0"/>
        </w:rPr>
        <w:t>3.2 Statliga anslag</w:t>
      </w:r>
      <w:r w:rsidR="00731758">
        <w:rPr>
          <w:rFonts w:ascii="Times New Roman" w:hAnsi="Times New Roman"/>
          <w:i w:val="0"/>
        </w:rPr>
        <w:t xml:space="preserve">, </w:t>
      </w:r>
      <w:r w:rsidRPr="00473628">
        <w:rPr>
          <w:rFonts w:ascii="Times New Roman" w:hAnsi="Times New Roman"/>
          <w:i w:val="0"/>
        </w:rPr>
        <w:t>forskning och grundutbildning</w:t>
      </w:r>
      <w:bookmarkEnd w:id="10"/>
      <w:bookmarkEnd w:id="11"/>
    </w:p>
    <w:p w14:paraId="2FDC75A2" w14:textId="01142A46" w:rsidR="00E033C5" w:rsidRPr="00473628" w:rsidRDefault="00E033C5" w:rsidP="00E033C5">
      <w:pPr>
        <w:jc w:val="both"/>
        <w:rPr>
          <w:rFonts w:ascii="Times New Roman" w:hAnsi="Times New Roman"/>
          <w:sz w:val="22"/>
          <w:szCs w:val="22"/>
          <w:lang w:eastAsia="sv-SE"/>
        </w:rPr>
      </w:pPr>
      <w:r w:rsidRPr="00473628">
        <w:rPr>
          <w:rFonts w:ascii="Times New Roman" w:hAnsi="Times New Roman"/>
          <w:sz w:val="22"/>
          <w:szCs w:val="22"/>
        </w:rPr>
        <w:t>Från universitetets anslag för forskning och grundutbildning görs avsättning till strategisk resurs samt</w:t>
      </w:r>
      <w:r w:rsidR="00F923E6">
        <w:rPr>
          <w:rFonts w:ascii="Times New Roman" w:hAnsi="Times New Roman"/>
          <w:sz w:val="22"/>
          <w:szCs w:val="22"/>
        </w:rPr>
        <w:t xml:space="preserve"> till och med 2026</w:t>
      </w:r>
      <w:r w:rsidRPr="00473628">
        <w:rPr>
          <w:rFonts w:ascii="Times New Roman" w:hAnsi="Times New Roman"/>
          <w:sz w:val="22"/>
          <w:szCs w:val="22"/>
        </w:rPr>
        <w:t xml:space="preserve"> årets avskrivningar på </w:t>
      </w:r>
      <w:r w:rsidR="00133085">
        <w:rPr>
          <w:rFonts w:ascii="Times New Roman" w:hAnsi="Times New Roman"/>
          <w:sz w:val="22"/>
          <w:szCs w:val="22"/>
        </w:rPr>
        <w:t xml:space="preserve">vissa gamla </w:t>
      </w:r>
      <w:r w:rsidRPr="00473628">
        <w:rPr>
          <w:rFonts w:ascii="Times New Roman" w:hAnsi="Times New Roman"/>
          <w:sz w:val="22"/>
          <w:szCs w:val="22"/>
        </w:rPr>
        <w:t xml:space="preserve">investeringar. Nettoanslagen fördelas sedan som takbelopp/ramar per fakultet. Inom respektive fakultet tilldelas även kostnadsramar per institution. Se bilaga </w:t>
      </w:r>
      <w:r w:rsidR="00FA6B5B" w:rsidRPr="00473628">
        <w:rPr>
          <w:rFonts w:ascii="Times New Roman" w:hAnsi="Times New Roman"/>
          <w:sz w:val="22"/>
          <w:szCs w:val="22"/>
        </w:rPr>
        <w:t>5–6</w:t>
      </w:r>
      <w:r w:rsidRPr="00473628">
        <w:rPr>
          <w:rFonts w:ascii="Times New Roman" w:hAnsi="Times New Roman"/>
          <w:sz w:val="22"/>
          <w:szCs w:val="22"/>
        </w:rPr>
        <w:t>.</w:t>
      </w:r>
    </w:p>
    <w:p w14:paraId="3799A4D7" w14:textId="77777777" w:rsidR="00E033C5" w:rsidRPr="00473628" w:rsidRDefault="00E033C5" w:rsidP="00E033C5">
      <w:pPr>
        <w:jc w:val="both"/>
        <w:rPr>
          <w:rFonts w:ascii="Times New Roman" w:hAnsi="Times New Roman"/>
          <w:sz w:val="22"/>
          <w:szCs w:val="22"/>
          <w:lang w:eastAsia="sv-SE"/>
        </w:rPr>
      </w:pPr>
    </w:p>
    <w:p w14:paraId="1C558F8B" w14:textId="3D6B7C8B" w:rsidR="00E033C5" w:rsidRPr="00473628" w:rsidRDefault="00E033C5" w:rsidP="00E033C5">
      <w:pPr>
        <w:jc w:val="both"/>
        <w:rPr>
          <w:rFonts w:ascii="Times New Roman" w:hAnsi="Times New Roman"/>
          <w:sz w:val="22"/>
          <w:szCs w:val="22"/>
          <w:lang w:eastAsia="sv-SE"/>
        </w:rPr>
      </w:pPr>
      <w:r w:rsidRPr="00473628">
        <w:rPr>
          <w:rFonts w:ascii="Times New Roman" w:hAnsi="Times New Roman"/>
          <w:sz w:val="22"/>
          <w:szCs w:val="22"/>
          <w:lang w:eastAsia="sv-SE"/>
        </w:rPr>
        <w:t xml:space="preserve">När årets anslag tilldelas för riktade strategiska satsningar redovisas detta på separata </w:t>
      </w:r>
      <w:proofErr w:type="spellStart"/>
      <w:r w:rsidRPr="00473628">
        <w:rPr>
          <w:rFonts w:ascii="Times New Roman" w:hAnsi="Times New Roman"/>
          <w:sz w:val="22"/>
          <w:szCs w:val="22"/>
          <w:lang w:eastAsia="sv-SE"/>
        </w:rPr>
        <w:t>sk</w:t>
      </w:r>
      <w:proofErr w:type="spellEnd"/>
      <w:r w:rsidRPr="00473628">
        <w:rPr>
          <w:rFonts w:ascii="Times New Roman" w:hAnsi="Times New Roman"/>
          <w:sz w:val="22"/>
          <w:szCs w:val="22"/>
          <w:lang w:eastAsia="sv-SE"/>
        </w:rPr>
        <w:t xml:space="preserve"> interna strategiska utbildnings- och forskningsprojekt. Se vidare avsnitt 5 ”Internfinansierade projekt”.</w:t>
      </w:r>
    </w:p>
    <w:p w14:paraId="5F95AEDF" w14:textId="1F76739D" w:rsidR="0091065E" w:rsidRDefault="0091065E" w:rsidP="00E033C5">
      <w:pPr>
        <w:jc w:val="both"/>
        <w:rPr>
          <w:rFonts w:ascii="Times New Roman" w:hAnsi="Times New Roman"/>
          <w:color w:val="FF0000"/>
          <w:sz w:val="22"/>
          <w:szCs w:val="22"/>
          <w:lang w:eastAsia="sv-SE"/>
        </w:rPr>
      </w:pPr>
    </w:p>
    <w:p w14:paraId="24EB95A4" w14:textId="4DACC898" w:rsidR="0091065E" w:rsidRPr="001247D7" w:rsidRDefault="0091065E" w:rsidP="0091065E">
      <w:pPr>
        <w:pStyle w:val="Rubrik3"/>
        <w:rPr>
          <w:rFonts w:ascii="Times New Roman" w:hAnsi="Times New Roman"/>
          <w:i/>
          <w:color w:val="auto"/>
          <w:sz w:val="22"/>
          <w:szCs w:val="22"/>
        </w:rPr>
      </w:pPr>
      <w:bookmarkStart w:id="12" w:name="_Toc191633163"/>
      <w:r>
        <w:rPr>
          <w:rFonts w:ascii="Times New Roman" w:hAnsi="Times New Roman"/>
          <w:i/>
          <w:color w:val="auto"/>
          <w:sz w:val="22"/>
          <w:szCs w:val="22"/>
        </w:rPr>
        <w:t>3</w:t>
      </w:r>
      <w:r w:rsidRPr="001247D7">
        <w:rPr>
          <w:rFonts w:ascii="Times New Roman" w:hAnsi="Times New Roman"/>
          <w:i/>
          <w:color w:val="auto"/>
          <w:sz w:val="22"/>
          <w:szCs w:val="22"/>
        </w:rPr>
        <w:t>.2.1 Anslag för utbildning på</w:t>
      </w:r>
      <w:r>
        <w:rPr>
          <w:rFonts w:ascii="Times New Roman" w:hAnsi="Times New Roman"/>
          <w:i/>
          <w:color w:val="auto"/>
          <w:sz w:val="22"/>
          <w:szCs w:val="22"/>
        </w:rPr>
        <w:t xml:space="preserve"> grund- och avancerad nivå -</w:t>
      </w:r>
      <w:r w:rsidRPr="001247D7">
        <w:rPr>
          <w:rFonts w:ascii="Times New Roman" w:hAnsi="Times New Roman"/>
          <w:i/>
          <w:color w:val="auto"/>
          <w:sz w:val="22"/>
          <w:szCs w:val="22"/>
        </w:rPr>
        <w:t xml:space="preserve"> grundutbildningsanslag</w:t>
      </w:r>
      <w:bookmarkEnd w:id="12"/>
    </w:p>
    <w:p w14:paraId="7CD8747D" w14:textId="2EF8AEDC" w:rsidR="0091065E" w:rsidRDefault="0091065E" w:rsidP="0091065E">
      <w:pPr>
        <w:numPr>
          <w:ilvl w:val="12"/>
          <w:numId w:val="0"/>
        </w:numPr>
        <w:rPr>
          <w:rFonts w:ascii="Times New Roman" w:hAnsi="Times New Roman"/>
          <w:sz w:val="22"/>
          <w:szCs w:val="22"/>
        </w:rPr>
      </w:pPr>
      <w:r w:rsidRPr="001247D7">
        <w:rPr>
          <w:rFonts w:ascii="Times New Roman" w:hAnsi="Times New Roman"/>
          <w:sz w:val="22"/>
          <w:szCs w:val="22"/>
        </w:rPr>
        <w:t xml:space="preserve">Nettoanslagen </w:t>
      </w:r>
      <w:r>
        <w:rPr>
          <w:rFonts w:ascii="Times New Roman" w:hAnsi="Times New Roman"/>
          <w:sz w:val="22"/>
          <w:szCs w:val="22"/>
        </w:rPr>
        <w:t xml:space="preserve">för grundutbildning </w:t>
      </w:r>
      <w:r w:rsidRPr="001247D7">
        <w:rPr>
          <w:rFonts w:ascii="Times New Roman" w:hAnsi="Times New Roman"/>
          <w:sz w:val="22"/>
          <w:szCs w:val="22"/>
        </w:rPr>
        <w:t>fördelas som takbelopp per fakultet</w:t>
      </w:r>
      <w:r>
        <w:rPr>
          <w:rFonts w:ascii="Times New Roman" w:hAnsi="Times New Roman"/>
          <w:sz w:val="22"/>
          <w:szCs w:val="22"/>
        </w:rPr>
        <w:t xml:space="preserve">. </w:t>
      </w:r>
      <w:r w:rsidRPr="001247D7">
        <w:rPr>
          <w:rFonts w:ascii="Times New Roman" w:hAnsi="Times New Roman"/>
          <w:sz w:val="22"/>
          <w:szCs w:val="22"/>
        </w:rPr>
        <w:t xml:space="preserve">Inom respektive fakultet </w:t>
      </w:r>
      <w:r>
        <w:rPr>
          <w:rFonts w:ascii="Times New Roman" w:hAnsi="Times New Roman"/>
          <w:sz w:val="22"/>
          <w:szCs w:val="22"/>
        </w:rPr>
        <w:t xml:space="preserve">beräknas sedan takbelopp samt </w:t>
      </w:r>
      <w:r w:rsidRPr="001247D7">
        <w:rPr>
          <w:rFonts w:ascii="Times New Roman" w:hAnsi="Times New Roman"/>
          <w:sz w:val="22"/>
          <w:szCs w:val="22"/>
        </w:rPr>
        <w:t xml:space="preserve">kostnadsramar för grundutbildningen per </w:t>
      </w:r>
      <w:r w:rsidR="008963B1">
        <w:rPr>
          <w:rFonts w:ascii="Times New Roman" w:hAnsi="Times New Roman"/>
          <w:sz w:val="22"/>
          <w:szCs w:val="22"/>
        </w:rPr>
        <w:t>institution</w:t>
      </w:r>
      <w:r w:rsidRPr="001247D7">
        <w:rPr>
          <w:rFonts w:ascii="Times New Roman" w:hAnsi="Times New Roman"/>
          <w:sz w:val="22"/>
          <w:szCs w:val="22"/>
        </w:rPr>
        <w:t xml:space="preserve">. </w:t>
      </w:r>
    </w:p>
    <w:p w14:paraId="0AAB3FB8" w14:textId="77777777" w:rsidR="0091065E" w:rsidRDefault="0091065E" w:rsidP="0091065E">
      <w:pPr>
        <w:rPr>
          <w:rFonts w:ascii="Times New Roman" w:hAnsi="Times New Roman"/>
          <w:color w:val="00B0F0"/>
          <w:sz w:val="22"/>
          <w:szCs w:val="22"/>
        </w:rPr>
      </w:pPr>
    </w:p>
    <w:p w14:paraId="66B83588" w14:textId="459F7A70" w:rsidR="0091065E" w:rsidRPr="00940391" w:rsidRDefault="0091065E" w:rsidP="0091065E">
      <w:pPr>
        <w:rPr>
          <w:rFonts w:ascii="Times New Roman" w:hAnsi="Times New Roman"/>
          <w:sz w:val="22"/>
          <w:szCs w:val="22"/>
        </w:rPr>
      </w:pPr>
      <w:r w:rsidRPr="00940391">
        <w:rPr>
          <w:rFonts w:ascii="Times New Roman" w:hAnsi="Times New Roman"/>
          <w:sz w:val="22"/>
          <w:szCs w:val="22"/>
        </w:rPr>
        <w:t>Prognos för helårsstudenter - HST och helårsprestationer – HPR per avdelning samt totalt per fakultet beräknas av respektive</w:t>
      </w:r>
      <w:r>
        <w:rPr>
          <w:rFonts w:ascii="Times New Roman" w:hAnsi="Times New Roman"/>
          <w:sz w:val="22"/>
          <w:szCs w:val="22"/>
        </w:rPr>
        <w:t xml:space="preserve"> fakultetskansli. I prognos</w:t>
      </w:r>
      <w:r w:rsidRPr="00940391">
        <w:rPr>
          <w:rFonts w:ascii="Times New Roman" w:hAnsi="Times New Roman"/>
          <w:sz w:val="22"/>
          <w:szCs w:val="22"/>
        </w:rPr>
        <w:t xml:space="preserve"> används beslutade interna prislappar per utbildningsområde för helårsstudenter (HST) och helårsprestationer (HPR) enligt </w:t>
      </w:r>
      <w:r w:rsidR="006C70CB">
        <w:rPr>
          <w:rFonts w:ascii="Times New Roman" w:hAnsi="Times New Roman"/>
          <w:sz w:val="22"/>
          <w:szCs w:val="22"/>
        </w:rPr>
        <w:t>aktuell bilaga</w:t>
      </w:r>
      <w:r w:rsidRPr="00933544">
        <w:rPr>
          <w:rFonts w:ascii="Times New Roman" w:hAnsi="Times New Roman"/>
          <w:sz w:val="22"/>
          <w:szCs w:val="22"/>
        </w:rPr>
        <w:t>.</w:t>
      </w:r>
      <w:r w:rsidRPr="00940391">
        <w:rPr>
          <w:rFonts w:ascii="Times New Roman" w:hAnsi="Times New Roman"/>
          <w:sz w:val="22"/>
          <w:szCs w:val="22"/>
        </w:rPr>
        <w:t xml:space="preserve"> </w:t>
      </w:r>
      <w:r>
        <w:rPr>
          <w:rFonts w:ascii="Times New Roman" w:hAnsi="Times New Roman"/>
          <w:sz w:val="22"/>
          <w:szCs w:val="22"/>
        </w:rPr>
        <w:t xml:space="preserve">Årets nettoprislappar ingår </w:t>
      </w:r>
      <w:r w:rsidRPr="00940391">
        <w:rPr>
          <w:rFonts w:ascii="Times New Roman" w:hAnsi="Times New Roman"/>
          <w:sz w:val="22"/>
          <w:szCs w:val="22"/>
        </w:rPr>
        <w:t xml:space="preserve">även i Mittuniversitetets </w:t>
      </w:r>
      <w:r w:rsidR="007920FD">
        <w:rPr>
          <w:rFonts w:ascii="Times New Roman" w:hAnsi="Times New Roman"/>
          <w:sz w:val="22"/>
          <w:szCs w:val="22"/>
        </w:rPr>
        <w:t>aktivitetsplan och fördelning interna medel för året.</w:t>
      </w:r>
      <w:r w:rsidRPr="00940391">
        <w:rPr>
          <w:rFonts w:ascii="Times New Roman" w:hAnsi="Times New Roman"/>
          <w:sz w:val="22"/>
          <w:szCs w:val="22"/>
        </w:rPr>
        <w:t xml:space="preserve"> </w:t>
      </w:r>
    </w:p>
    <w:p w14:paraId="2AB60A73" w14:textId="77777777" w:rsidR="0091065E" w:rsidRPr="0091065E" w:rsidRDefault="0091065E" w:rsidP="0091065E">
      <w:pPr>
        <w:numPr>
          <w:ilvl w:val="12"/>
          <w:numId w:val="0"/>
        </w:numPr>
        <w:jc w:val="both"/>
        <w:rPr>
          <w:rFonts w:ascii="Times New Roman" w:hAnsi="Times New Roman"/>
          <w:sz w:val="22"/>
          <w:szCs w:val="22"/>
        </w:rPr>
      </w:pPr>
    </w:p>
    <w:p w14:paraId="44562ABD" w14:textId="201B66A0" w:rsidR="0091065E" w:rsidRPr="002516E0" w:rsidRDefault="0091065E" w:rsidP="0091065E">
      <w:pPr>
        <w:numPr>
          <w:ilvl w:val="12"/>
          <w:numId w:val="0"/>
        </w:numPr>
        <w:jc w:val="both"/>
        <w:rPr>
          <w:rFonts w:ascii="Times New Roman" w:hAnsi="Times New Roman"/>
          <w:color w:val="FF0000"/>
          <w:sz w:val="22"/>
          <w:szCs w:val="22"/>
        </w:rPr>
      </w:pPr>
      <w:r w:rsidRPr="0091065E">
        <w:rPr>
          <w:rFonts w:ascii="Times New Roman" w:hAnsi="Times New Roman"/>
          <w:sz w:val="22"/>
          <w:szCs w:val="22"/>
        </w:rPr>
        <w:t>I stud</w:t>
      </w:r>
      <w:r w:rsidR="00CB585E">
        <w:rPr>
          <w:rFonts w:ascii="Times New Roman" w:hAnsi="Times New Roman"/>
          <w:sz w:val="22"/>
          <w:szCs w:val="22"/>
        </w:rPr>
        <w:t>entprognosverktyget Stina prognostis</w:t>
      </w:r>
      <w:r w:rsidRPr="0091065E">
        <w:rPr>
          <w:rFonts w:ascii="Times New Roman" w:hAnsi="Times New Roman"/>
          <w:sz w:val="22"/>
          <w:szCs w:val="22"/>
        </w:rPr>
        <w:t xml:space="preserve">eras antal HST och HPR per institution samt totalt per fakultet. </w:t>
      </w:r>
      <w:r w:rsidR="002516E0" w:rsidRPr="00031C8D">
        <w:rPr>
          <w:rFonts w:ascii="Times New Roman" w:hAnsi="Times New Roman"/>
          <w:sz w:val="22"/>
          <w:szCs w:val="22"/>
        </w:rPr>
        <w:t xml:space="preserve">Institutionens </w:t>
      </w:r>
      <w:r w:rsidR="002516E0" w:rsidRPr="00C6235D">
        <w:rPr>
          <w:rFonts w:ascii="Times New Roman" w:hAnsi="Times New Roman"/>
          <w:sz w:val="22"/>
          <w:szCs w:val="22"/>
        </w:rPr>
        <w:t>anslagsintäkter redovisas på konto 9302/9303.</w:t>
      </w:r>
    </w:p>
    <w:p w14:paraId="43EA8B62" w14:textId="77777777" w:rsidR="0091065E" w:rsidRPr="001247D7" w:rsidRDefault="0091065E" w:rsidP="0091065E">
      <w:pPr>
        <w:rPr>
          <w:rFonts w:ascii="Times New Roman" w:hAnsi="Times New Roman"/>
          <w:sz w:val="22"/>
          <w:szCs w:val="22"/>
        </w:rPr>
      </w:pPr>
    </w:p>
    <w:p w14:paraId="4F8A6246" w14:textId="5893B830" w:rsidR="006B3B63" w:rsidRDefault="00C2209C" w:rsidP="0091065E">
      <w:pPr>
        <w:rPr>
          <w:rFonts w:ascii="Times New Roman" w:hAnsi="Times New Roman"/>
          <w:sz w:val="22"/>
          <w:szCs w:val="22"/>
        </w:rPr>
      </w:pPr>
      <w:bookmarkStart w:id="13" w:name="_Hlk175580109"/>
      <w:r>
        <w:rPr>
          <w:rFonts w:ascii="Times New Roman" w:hAnsi="Times New Roman"/>
          <w:sz w:val="22"/>
          <w:szCs w:val="22"/>
          <w:lang w:eastAsia="sv-SE"/>
        </w:rPr>
        <w:t>Inom</w:t>
      </w:r>
      <w:r w:rsidR="0091065E" w:rsidRPr="001247D7">
        <w:rPr>
          <w:rFonts w:ascii="Times New Roman" w:hAnsi="Times New Roman"/>
          <w:sz w:val="22"/>
          <w:szCs w:val="22"/>
          <w:lang w:eastAsia="sv-SE"/>
        </w:rPr>
        <w:t xml:space="preserve"> grundutbildning</w:t>
      </w:r>
      <w:r>
        <w:rPr>
          <w:rFonts w:ascii="Times New Roman" w:hAnsi="Times New Roman"/>
          <w:sz w:val="22"/>
          <w:szCs w:val="22"/>
          <w:lang w:eastAsia="sv-SE"/>
        </w:rPr>
        <w:t>en</w:t>
      </w:r>
      <w:r w:rsidR="0091065E" w:rsidRPr="001247D7">
        <w:rPr>
          <w:rFonts w:ascii="Times New Roman" w:hAnsi="Times New Roman"/>
          <w:sz w:val="22"/>
          <w:szCs w:val="22"/>
          <w:lang w:eastAsia="sv-SE"/>
        </w:rPr>
        <w:t xml:space="preserve"> </w:t>
      </w:r>
      <w:r w:rsidR="007F75D7">
        <w:rPr>
          <w:rFonts w:ascii="Times New Roman" w:hAnsi="Times New Roman"/>
          <w:sz w:val="22"/>
          <w:szCs w:val="22"/>
          <w:lang w:eastAsia="sv-SE"/>
        </w:rPr>
        <w:t>är maximal finansiering</w:t>
      </w:r>
      <w:r w:rsidR="0091065E" w:rsidRPr="001247D7">
        <w:rPr>
          <w:rFonts w:ascii="Times New Roman" w:hAnsi="Times New Roman"/>
          <w:sz w:val="22"/>
          <w:szCs w:val="22"/>
          <w:lang w:eastAsia="sv-SE"/>
        </w:rPr>
        <w:t xml:space="preserve"> </w:t>
      </w:r>
      <w:r w:rsidR="006B3B63">
        <w:rPr>
          <w:rFonts w:ascii="Times New Roman" w:hAnsi="Times New Roman"/>
          <w:sz w:val="22"/>
          <w:szCs w:val="22"/>
          <w:lang w:eastAsia="sv-SE"/>
        </w:rPr>
        <w:t xml:space="preserve">produktion HST, HPR upp till </w:t>
      </w:r>
      <w:r w:rsidR="0091065E" w:rsidRPr="001247D7">
        <w:rPr>
          <w:rFonts w:ascii="Times New Roman" w:hAnsi="Times New Roman"/>
          <w:sz w:val="22"/>
          <w:szCs w:val="22"/>
          <w:lang w:eastAsia="sv-SE"/>
        </w:rPr>
        <w:t xml:space="preserve">beslutat takbelopp per </w:t>
      </w:r>
      <w:r w:rsidR="006B3B63">
        <w:rPr>
          <w:rFonts w:ascii="Times New Roman" w:hAnsi="Times New Roman"/>
          <w:sz w:val="22"/>
          <w:szCs w:val="22"/>
          <w:lang w:eastAsia="sv-SE"/>
        </w:rPr>
        <w:t>institution</w:t>
      </w:r>
      <w:r w:rsidR="0091065E" w:rsidRPr="001247D7">
        <w:rPr>
          <w:rFonts w:ascii="Times New Roman" w:hAnsi="Times New Roman"/>
          <w:sz w:val="22"/>
          <w:szCs w:val="22"/>
          <w:lang w:eastAsia="sv-SE"/>
        </w:rPr>
        <w:t xml:space="preserve">. </w:t>
      </w:r>
      <w:r w:rsidR="0091065E" w:rsidRPr="001247D7">
        <w:rPr>
          <w:rFonts w:ascii="Times New Roman" w:hAnsi="Times New Roman"/>
          <w:sz w:val="22"/>
          <w:szCs w:val="22"/>
        </w:rPr>
        <w:t xml:space="preserve">Vid underproduktion anges anslagsintäkter </w:t>
      </w:r>
      <w:r w:rsidR="0091065E" w:rsidRPr="00900F65">
        <w:rPr>
          <w:rFonts w:ascii="Times New Roman" w:hAnsi="Times New Roman"/>
          <w:sz w:val="22"/>
          <w:szCs w:val="22"/>
        </w:rPr>
        <w:t xml:space="preserve">motsvarande prognos för produktion </w:t>
      </w:r>
      <w:r w:rsidR="0091065E" w:rsidRPr="001247D7">
        <w:rPr>
          <w:rFonts w:ascii="Times New Roman" w:hAnsi="Times New Roman"/>
          <w:sz w:val="22"/>
          <w:szCs w:val="22"/>
        </w:rPr>
        <w:t>av HST och HPR.</w:t>
      </w:r>
      <w:bookmarkEnd w:id="13"/>
    </w:p>
    <w:p w14:paraId="7C3E3099" w14:textId="77777777" w:rsidR="00B94720" w:rsidRPr="00737E9D" w:rsidRDefault="00B94720" w:rsidP="00B94720">
      <w:pPr>
        <w:pStyle w:val="Normalwebb"/>
        <w:spacing w:before="300" w:beforeAutospacing="0" w:after="0" w:afterAutospacing="0"/>
        <w:rPr>
          <w:sz w:val="22"/>
          <w:szCs w:val="22"/>
          <w:lang w:eastAsia="en-US"/>
        </w:rPr>
      </w:pPr>
      <w:r w:rsidRPr="004379A1">
        <w:rPr>
          <w:sz w:val="22"/>
          <w:szCs w:val="22"/>
          <w:lang w:eastAsia="en-US"/>
        </w:rPr>
        <w:t xml:space="preserve">Maximal kostnadsram totalt </w:t>
      </w:r>
      <w:r w:rsidRPr="004379A1">
        <w:rPr>
          <w:i/>
          <w:iCs/>
          <w:sz w:val="22"/>
          <w:szCs w:val="22"/>
          <w:lang w:eastAsia="en-US"/>
        </w:rPr>
        <w:t>per fakultet</w:t>
      </w:r>
      <w:r w:rsidRPr="004379A1">
        <w:rPr>
          <w:sz w:val="22"/>
          <w:szCs w:val="22"/>
          <w:lang w:eastAsia="en-US"/>
        </w:rPr>
        <w:t xml:space="preserve"> är i första hand ersättningen för genomförd produktion av helårsstudenter (HST) och helårsprestationer (HPR) upp till tilldelat takbelopp. I den statliga styrmodellen är anslagen avsedda för året och ska upparbetas under året, men från och med 2025 ges internt inom Mittuniversitetet möjlighet till över- eller underskott per fakultet per år. För en flexiblare verksamhetsplanering mellan åren kan över- och underskott redovisas per fakultet och år enligt beslutad modell (Dnr </w:t>
      </w:r>
      <w:proofErr w:type="spellStart"/>
      <w:r w:rsidRPr="004379A1">
        <w:rPr>
          <w:sz w:val="22"/>
          <w:szCs w:val="22"/>
          <w:lang w:eastAsia="en-US"/>
        </w:rPr>
        <w:t>Miun</w:t>
      </w:r>
      <w:proofErr w:type="spellEnd"/>
      <w:r w:rsidRPr="004379A1">
        <w:rPr>
          <w:sz w:val="22"/>
          <w:szCs w:val="22"/>
          <w:lang w:eastAsia="en-US"/>
        </w:rPr>
        <w:t xml:space="preserve"> </w:t>
      </w:r>
      <w:r>
        <w:rPr>
          <w:sz w:val="22"/>
          <w:szCs w:val="22"/>
          <w:lang w:eastAsia="en-US"/>
        </w:rPr>
        <w:t>2024/2692</w:t>
      </w:r>
      <w:r w:rsidRPr="004379A1">
        <w:rPr>
          <w:sz w:val="22"/>
          <w:szCs w:val="22"/>
          <w:lang w:eastAsia="en-US"/>
        </w:rPr>
        <w:t xml:space="preserve">). Modellen innebär att del av eventuellt överskott får behållas på fakultetsnivå upp till ett maximalt ackumulerat överskott på </w:t>
      </w:r>
      <w:r>
        <w:rPr>
          <w:sz w:val="22"/>
          <w:szCs w:val="22"/>
          <w:lang w:eastAsia="en-US"/>
        </w:rPr>
        <w:t>5</w:t>
      </w:r>
      <w:r w:rsidRPr="004379A1">
        <w:rPr>
          <w:sz w:val="22"/>
          <w:szCs w:val="22"/>
          <w:lang w:eastAsia="en-US"/>
        </w:rPr>
        <w:t>% av fakultetens tilldelade takbelopp per år. Vid eventuellt underskott behålls totalt belopp per fakultet. Underskottet ska sedan vara reglerat inom en treårs period. Utfall, enligt gällande regler, ackumuleras på separata projekt per fakultet inom grundutbildningsverksamhet 110.</w:t>
      </w:r>
      <w:r>
        <w:rPr>
          <w:sz w:val="22"/>
          <w:szCs w:val="22"/>
          <w:lang w:eastAsia="en-US"/>
        </w:rPr>
        <w:t xml:space="preserve"> Årets verksamhetsutfall nollas inte ut per år utan </w:t>
      </w:r>
      <w:proofErr w:type="spellStart"/>
      <w:r>
        <w:rPr>
          <w:sz w:val="22"/>
          <w:szCs w:val="22"/>
          <w:lang w:eastAsia="en-US"/>
        </w:rPr>
        <w:t>resultatförs</w:t>
      </w:r>
      <w:proofErr w:type="spellEnd"/>
      <w:r>
        <w:rPr>
          <w:sz w:val="22"/>
          <w:szCs w:val="22"/>
          <w:lang w:eastAsia="en-US"/>
        </w:rPr>
        <w:t xml:space="preserve"> som tidigare. Året därpå bokförs aktuellt belopp på respektive fakultets projekt enligt gällande regler.</w:t>
      </w:r>
    </w:p>
    <w:p w14:paraId="631989EC" w14:textId="58FA8158" w:rsidR="008C5503" w:rsidRPr="0091065E" w:rsidRDefault="008C5503" w:rsidP="00E033C5">
      <w:pPr>
        <w:numPr>
          <w:ilvl w:val="12"/>
          <w:numId w:val="0"/>
        </w:numPr>
        <w:jc w:val="both"/>
        <w:rPr>
          <w:rFonts w:ascii="Times New Roman" w:hAnsi="Times New Roman"/>
          <w:sz w:val="22"/>
          <w:szCs w:val="22"/>
        </w:rPr>
      </w:pPr>
    </w:p>
    <w:p w14:paraId="29CECDA8" w14:textId="4B227163" w:rsidR="00E033C5" w:rsidRPr="0091065E" w:rsidRDefault="00E033C5" w:rsidP="00E033C5">
      <w:pPr>
        <w:pStyle w:val="Rubrik3"/>
        <w:rPr>
          <w:rFonts w:ascii="Times New Roman" w:hAnsi="Times New Roman"/>
          <w:i/>
          <w:color w:val="auto"/>
          <w:sz w:val="22"/>
          <w:szCs w:val="22"/>
        </w:rPr>
      </w:pPr>
      <w:bookmarkStart w:id="14" w:name="_Toc18521574"/>
      <w:bookmarkStart w:id="15" w:name="_Toc191633164"/>
      <w:r w:rsidRPr="0091065E">
        <w:rPr>
          <w:rFonts w:ascii="Times New Roman" w:hAnsi="Times New Roman"/>
          <w:i/>
          <w:color w:val="auto"/>
          <w:sz w:val="22"/>
          <w:szCs w:val="22"/>
        </w:rPr>
        <w:t>3.2.2 Anslag för forskning och utbildning på forskarnivå</w:t>
      </w:r>
      <w:bookmarkEnd w:id="14"/>
      <w:bookmarkEnd w:id="15"/>
    </w:p>
    <w:p w14:paraId="7DB46019" w14:textId="4E9D8F40" w:rsidR="00E033C5" w:rsidRPr="0091065E" w:rsidRDefault="00E033C5" w:rsidP="00E033C5">
      <w:pPr>
        <w:numPr>
          <w:ilvl w:val="12"/>
          <w:numId w:val="0"/>
        </w:numPr>
        <w:rPr>
          <w:rFonts w:ascii="Times New Roman" w:hAnsi="Times New Roman"/>
          <w:sz w:val="22"/>
          <w:szCs w:val="22"/>
        </w:rPr>
      </w:pPr>
      <w:r w:rsidRPr="0091065E">
        <w:rPr>
          <w:rFonts w:ascii="Times New Roman" w:hAnsi="Times New Roman"/>
          <w:sz w:val="22"/>
          <w:szCs w:val="22"/>
        </w:rPr>
        <w:t xml:space="preserve">Nettoanslagen för forskning </w:t>
      </w:r>
      <w:proofErr w:type="spellStart"/>
      <w:r w:rsidRPr="0091065E">
        <w:rPr>
          <w:rFonts w:ascii="Times New Roman" w:hAnsi="Times New Roman"/>
          <w:sz w:val="22"/>
          <w:szCs w:val="22"/>
        </w:rPr>
        <w:t>sk.</w:t>
      </w:r>
      <w:proofErr w:type="spellEnd"/>
      <w:r w:rsidRPr="0091065E">
        <w:rPr>
          <w:rFonts w:ascii="Times New Roman" w:hAnsi="Times New Roman"/>
          <w:sz w:val="22"/>
          <w:szCs w:val="22"/>
        </w:rPr>
        <w:t xml:space="preserve"> fakultetsanslag beräknas per fakultet och vidare per institution. För aktuella ramar per institution se Hypergene samt </w:t>
      </w:r>
      <w:r w:rsidR="006C70CB">
        <w:rPr>
          <w:rFonts w:ascii="Times New Roman" w:hAnsi="Times New Roman"/>
          <w:sz w:val="22"/>
          <w:szCs w:val="22"/>
        </w:rPr>
        <w:t>aktuell bilaga</w:t>
      </w:r>
      <w:r w:rsidRPr="0091065E">
        <w:rPr>
          <w:rFonts w:ascii="Times New Roman" w:hAnsi="Times New Roman"/>
          <w:sz w:val="22"/>
          <w:szCs w:val="22"/>
        </w:rPr>
        <w:t xml:space="preserve">.  </w:t>
      </w:r>
    </w:p>
    <w:p w14:paraId="0BD79685" w14:textId="77777777" w:rsidR="00E033C5" w:rsidRPr="0091065E" w:rsidRDefault="00E033C5" w:rsidP="00E033C5">
      <w:pPr>
        <w:numPr>
          <w:ilvl w:val="12"/>
          <w:numId w:val="0"/>
        </w:numPr>
        <w:rPr>
          <w:rFonts w:ascii="Times New Roman" w:hAnsi="Times New Roman"/>
          <w:i/>
          <w:sz w:val="22"/>
          <w:szCs w:val="22"/>
        </w:rPr>
      </w:pPr>
    </w:p>
    <w:p w14:paraId="68B63478" w14:textId="77777777" w:rsidR="00E033C5" w:rsidRPr="0091065E" w:rsidRDefault="00E033C5" w:rsidP="00E033C5">
      <w:pPr>
        <w:pStyle w:val="Brdtextmedindrag"/>
        <w:ind w:left="0" w:firstLine="0"/>
        <w:rPr>
          <w:rFonts w:ascii="Times New Roman" w:hAnsi="Times New Roman"/>
          <w:sz w:val="22"/>
          <w:szCs w:val="22"/>
        </w:rPr>
      </w:pPr>
      <w:r w:rsidRPr="0091065E">
        <w:rPr>
          <w:rFonts w:ascii="Times New Roman" w:hAnsi="Times New Roman"/>
          <w:sz w:val="22"/>
          <w:szCs w:val="22"/>
        </w:rPr>
        <w:t xml:space="preserve">Under året kan årets tilldelade anslag samt ej nyttjade anslag från föregående år nyttjas. </w:t>
      </w:r>
    </w:p>
    <w:p w14:paraId="3107DCBA" w14:textId="0CA5C793" w:rsidR="00E033C5" w:rsidRPr="0091065E" w:rsidRDefault="00E033C5" w:rsidP="00E033C5">
      <w:pPr>
        <w:pStyle w:val="Brdtextmedindrag"/>
        <w:ind w:left="0" w:firstLine="0"/>
        <w:rPr>
          <w:rFonts w:ascii="Times New Roman" w:hAnsi="Times New Roman"/>
          <w:sz w:val="22"/>
          <w:szCs w:val="22"/>
        </w:rPr>
      </w:pPr>
      <w:r w:rsidRPr="0091065E">
        <w:rPr>
          <w:rFonts w:ascii="Times New Roman" w:hAnsi="Times New Roman"/>
          <w:sz w:val="22"/>
          <w:szCs w:val="22"/>
        </w:rPr>
        <w:t xml:space="preserve">På fakultetsnivå redovisas föregående </w:t>
      </w:r>
      <w:proofErr w:type="gramStart"/>
      <w:r w:rsidRPr="0091065E">
        <w:rPr>
          <w:rFonts w:ascii="Times New Roman" w:hAnsi="Times New Roman"/>
          <w:sz w:val="22"/>
          <w:szCs w:val="22"/>
        </w:rPr>
        <w:t>års</w:t>
      </w:r>
      <w:r w:rsidR="007200CD">
        <w:rPr>
          <w:rFonts w:ascii="Times New Roman" w:hAnsi="Times New Roman"/>
          <w:sz w:val="22"/>
          <w:szCs w:val="22"/>
        </w:rPr>
        <w:t xml:space="preserve"> </w:t>
      </w:r>
      <w:r w:rsidRPr="0091065E">
        <w:rPr>
          <w:rFonts w:ascii="Times New Roman" w:hAnsi="Times New Roman"/>
          <w:sz w:val="22"/>
          <w:szCs w:val="22"/>
        </w:rPr>
        <w:t>anslag</w:t>
      </w:r>
      <w:proofErr w:type="gramEnd"/>
      <w:r w:rsidRPr="0091065E">
        <w:rPr>
          <w:rFonts w:ascii="Times New Roman" w:hAnsi="Times New Roman"/>
          <w:sz w:val="22"/>
          <w:szCs w:val="22"/>
        </w:rPr>
        <w:t xml:space="preserve"> under ingående balans - d v s under ”årets resultat” i resultaträkningen. </w:t>
      </w:r>
    </w:p>
    <w:p w14:paraId="15AB8C16" w14:textId="77777777" w:rsidR="00E033C5" w:rsidRPr="0091065E" w:rsidRDefault="00E033C5" w:rsidP="00E033C5">
      <w:pPr>
        <w:jc w:val="both"/>
        <w:rPr>
          <w:rFonts w:ascii="Times New Roman" w:hAnsi="Times New Roman"/>
          <w:sz w:val="22"/>
          <w:szCs w:val="22"/>
        </w:rPr>
      </w:pPr>
    </w:p>
    <w:p w14:paraId="7129EA87" w14:textId="566711CB" w:rsidR="00E033C5" w:rsidRPr="0091065E" w:rsidRDefault="00E033C5" w:rsidP="00E033C5">
      <w:pPr>
        <w:pStyle w:val="Rubrik3"/>
        <w:rPr>
          <w:rFonts w:ascii="Times New Roman" w:hAnsi="Times New Roman"/>
          <w:color w:val="auto"/>
          <w:sz w:val="22"/>
          <w:szCs w:val="22"/>
        </w:rPr>
      </w:pPr>
      <w:bookmarkStart w:id="16" w:name="_Toc18521575"/>
      <w:bookmarkStart w:id="17" w:name="_Toc191633165"/>
      <w:r w:rsidRPr="0091065E">
        <w:rPr>
          <w:rFonts w:ascii="Times New Roman" w:hAnsi="Times New Roman"/>
          <w:i/>
          <w:color w:val="auto"/>
          <w:sz w:val="22"/>
          <w:szCs w:val="22"/>
        </w:rPr>
        <w:t>3.2.3 Samfinansiering med anslag på bidragsprojekt</w:t>
      </w:r>
      <w:bookmarkEnd w:id="16"/>
      <w:bookmarkEnd w:id="17"/>
    </w:p>
    <w:p w14:paraId="70172245" w14:textId="77777777" w:rsidR="00E033C5" w:rsidRPr="0091065E" w:rsidRDefault="00E033C5" w:rsidP="00E033C5">
      <w:pPr>
        <w:pStyle w:val="Brdtextmedindrag"/>
        <w:ind w:left="0" w:firstLine="0"/>
        <w:rPr>
          <w:rFonts w:ascii="Times New Roman" w:hAnsi="Times New Roman"/>
          <w:sz w:val="22"/>
          <w:szCs w:val="22"/>
        </w:rPr>
      </w:pPr>
      <w:r w:rsidRPr="0091065E">
        <w:rPr>
          <w:rFonts w:ascii="Times New Roman" w:hAnsi="Times New Roman"/>
          <w:sz w:val="22"/>
          <w:szCs w:val="22"/>
        </w:rPr>
        <w:t xml:space="preserve">Samfinansiering med anslag kan förekomma på bidragsprojekt för andel av projekt eller för ofinansierad overhead (OH), kontor och LKP. </w:t>
      </w:r>
      <w:r w:rsidRPr="00D828D6">
        <w:rPr>
          <w:rFonts w:ascii="Times New Roman" w:hAnsi="Times New Roman"/>
          <w:i/>
          <w:iCs/>
          <w:sz w:val="22"/>
          <w:szCs w:val="22"/>
        </w:rPr>
        <w:t>Utbildningsanslag samfinansierar utbildningsbidragsprojekt och forskningsanslag samfinansierar forskningsbidrag</w:t>
      </w:r>
      <w:r w:rsidRPr="0091065E">
        <w:rPr>
          <w:rFonts w:ascii="Times New Roman" w:hAnsi="Times New Roman"/>
          <w:sz w:val="22"/>
          <w:szCs w:val="22"/>
        </w:rPr>
        <w:t xml:space="preserve">. Samfinansiering </w:t>
      </w:r>
      <w:r w:rsidRPr="0091065E">
        <w:rPr>
          <w:rFonts w:ascii="Times New Roman" w:hAnsi="Times New Roman"/>
          <w:i/>
          <w:sz w:val="22"/>
          <w:szCs w:val="22"/>
        </w:rPr>
        <w:t>mellan</w:t>
      </w:r>
      <w:r w:rsidRPr="0091065E">
        <w:rPr>
          <w:rFonts w:ascii="Times New Roman" w:hAnsi="Times New Roman"/>
          <w:sz w:val="22"/>
          <w:szCs w:val="22"/>
        </w:rPr>
        <w:t xml:space="preserve"> verksamhetsområdena forskning/utbildning får </w:t>
      </w:r>
      <w:r w:rsidRPr="007920FD">
        <w:rPr>
          <w:rFonts w:ascii="Times New Roman" w:hAnsi="Times New Roman"/>
          <w:i/>
          <w:sz w:val="22"/>
          <w:szCs w:val="22"/>
        </w:rPr>
        <w:t>inte</w:t>
      </w:r>
      <w:r w:rsidRPr="0091065E">
        <w:rPr>
          <w:rFonts w:ascii="Times New Roman" w:hAnsi="Times New Roman"/>
          <w:sz w:val="22"/>
          <w:szCs w:val="22"/>
        </w:rPr>
        <w:t xml:space="preserve"> förekomma.</w:t>
      </w:r>
    </w:p>
    <w:p w14:paraId="428A9A31" w14:textId="77777777" w:rsidR="00E033C5" w:rsidRPr="0091065E" w:rsidRDefault="00E033C5" w:rsidP="00E033C5">
      <w:pPr>
        <w:pStyle w:val="Brdtextmedindrag"/>
        <w:ind w:left="0" w:firstLine="0"/>
        <w:rPr>
          <w:rFonts w:ascii="Times New Roman" w:hAnsi="Times New Roman"/>
          <w:sz w:val="22"/>
          <w:szCs w:val="22"/>
        </w:rPr>
      </w:pPr>
    </w:p>
    <w:p w14:paraId="5A4A1DA5" w14:textId="77777777" w:rsidR="00E033C5" w:rsidRPr="0091065E" w:rsidRDefault="00E033C5" w:rsidP="00E033C5">
      <w:pPr>
        <w:pStyle w:val="Brdtextmedindrag"/>
        <w:ind w:left="0" w:firstLine="0"/>
        <w:rPr>
          <w:rFonts w:ascii="Times New Roman" w:hAnsi="Times New Roman"/>
          <w:sz w:val="22"/>
          <w:szCs w:val="22"/>
        </w:rPr>
      </w:pPr>
      <w:r w:rsidRPr="0091065E">
        <w:rPr>
          <w:rFonts w:ascii="Times New Roman" w:hAnsi="Times New Roman"/>
          <w:sz w:val="22"/>
          <w:szCs w:val="22"/>
        </w:rPr>
        <w:t xml:space="preserve">Inom forskning avsätts forskningsanslag på fakultetsnivå för samfinansiering av externas bidragsgivares andel av ofinansierad OH på forskningsbidrag inom fakulteten. Motsvarande avsättning på fakultetsnivå finns inte inom grundutbildningsanslag för samfinansiering på utbildningsbidrag. </w:t>
      </w:r>
    </w:p>
    <w:p w14:paraId="68602698" w14:textId="77777777" w:rsidR="00E033C5" w:rsidRPr="0091065E" w:rsidRDefault="00E033C5" w:rsidP="00E033C5">
      <w:pPr>
        <w:pStyle w:val="Brdtextmedindrag"/>
        <w:ind w:left="0" w:firstLine="0"/>
        <w:rPr>
          <w:rFonts w:ascii="Times New Roman" w:hAnsi="Times New Roman"/>
          <w:sz w:val="22"/>
          <w:szCs w:val="22"/>
        </w:rPr>
      </w:pPr>
    </w:p>
    <w:p w14:paraId="4BB58563" w14:textId="77777777" w:rsidR="00E033C5" w:rsidRPr="0091065E" w:rsidRDefault="00E033C5" w:rsidP="00E033C5">
      <w:pPr>
        <w:pStyle w:val="Brdtextmedindrag"/>
        <w:ind w:left="0" w:firstLine="0"/>
        <w:rPr>
          <w:rFonts w:ascii="Times New Roman" w:hAnsi="Times New Roman"/>
          <w:sz w:val="22"/>
          <w:szCs w:val="22"/>
        </w:rPr>
      </w:pPr>
      <w:r w:rsidRPr="0091065E">
        <w:rPr>
          <w:rFonts w:ascii="Times New Roman" w:hAnsi="Times New Roman"/>
          <w:sz w:val="22"/>
          <w:szCs w:val="22"/>
        </w:rPr>
        <w:t>För bidragsprojekt inom förvaltningen finns inga separata avsatta anslag för samfinansiering av bidragsprojekt. Separata äskanden för detta måste därmed göras.</w:t>
      </w:r>
    </w:p>
    <w:p w14:paraId="0DCAFD96" w14:textId="77777777" w:rsidR="00E033C5" w:rsidRPr="0091065E" w:rsidRDefault="00E033C5" w:rsidP="00E033C5">
      <w:pPr>
        <w:pStyle w:val="Brdtextmedindrag"/>
        <w:ind w:left="0" w:firstLine="0"/>
        <w:rPr>
          <w:rFonts w:ascii="Times New Roman" w:hAnsi="Times New Roman"/>
          <w:sz w:val="22"/>
          <w:szCs w:val="22"/>
        </w:rPr>
      </w:pPr>
    </w:p>
    <w:p w14:paraId="3F6F1612" w14:textId="6976F781" w:rsidR="00E033C5" w:rsidRPr="0091065E" w:rsidRDefault="00E033C5" w:rsidP="00E033C5">
      <w:pPr>
        <w:pStyle w:val="Brdtextmedindrag"/>
        <w:ind w:left="0" w:firstLine="0"/>
        <w:rPr>
          <w:rFonts w:ascii="Times New Roman" w:hAnsi="Times New Roman"/>
          <w:sz w:val="22"/>
          <w:szCs w:val="22"/>
        </w:rPr>
      </w:pPr>
      <w:r w:rsidRPr="0091065E">
        <w:rPr>
          <w:rFonts w:ascii="Times New Roman" w:hAnsi="Times New Roman"/>
          <w:sz w:val="22"/>
          <w:szCs w:val="22"/>
        </w:rPr>
        <w:t xml:space="preserve">Mittuniversitet samfinansiering per år motsvarar universitetets/institutionens </w:t>
      </w:r>
      <w:r w:rsidRPr="007200CD">
        <w:rPr>
          <w:rFonts w:ascii="Times New Roman" w:hAnsi="Times New Roman"/>
          <w:i/>
          <w:iCs/>
          <w:sz w:val="22"/>
          <w:szCs w:val="22"/>
        </w:rPr>
        <w:t>andel av årets kostnader.</w:t>
      </w:r>
      <w:r w:rsidRPr="0091065E">
        <w:rPr>
          <w:rFonts w:ascii="Times New Roman" w:hAnsi="Times New Roman"/>
          <w:sz w:val="22"/>
          <w:szCs w:val="22"/>
        </w:rPr>
        <w:t xml:space="preserve"> Separata beräkningsmallar för beräkning av samfinansiering av andel av bidragsprojekt samt för ej avtalade, </w:t>
      </w:r>
      <w:proofErr w:type="spellStart"/>
      <w:r w:rsidRPr="0091065E">
        <w:rPr>
          <w:rFonts w:ascii="Times New Roman" w:hAnsi="Times New Roman"/>
          <w:sz w:val="22"/>
          <w:szCs w:val="22"/>
        </w:rPr>
        <w:t>sk.</w:t>
      </w:r>
      <w:proofErr w:type="spellEnd"/>
      <w:r w:rsidRPr="0091065E">
        <w:rPr>
          <w:rFonts w:ascii="Times New Roman" w:hAnsi="Times New Roman"/>
          <w:sz w:val="22"/>
          <w:szCs w:val="22"/>
        </w:rPr>
        <w:t xml:space="preserve"> ofinansierad overhead samt kontor.  Vid budgetering av samfinansiering används samma 9-konton som vid löpande bokföring under året. Olika 9-konton används för avstämning att motbokning av konton/samfinansiering sker på rätt nivå. Se </w:t>
      </w:r>
      <w:r w:rsidR="006C70CB">
        <w:rPr>
          <w:rFonts w:ascii="Times New Roman" w:hAnsi="Times New Roman"/>
          <w:sz w:val="22"/>
          <w:szCs w:val="22"/>
        </w:rPr>
        <w:t>aktuell bilaga</w:t>
      </w:r>
      <w:r w:rsidRPr="0091065E">
        <w:rPr>
          <w:rFonts w:ascii="Times New Roman" w:hAnsi="Times New Roman"/>
          <w:sz w:val="22"/>
          <w:szCs w:val="22"/>
        </w:rPr>
        <w:t xml:space="preserve"> alternativt aktuell kontoplan på ekonomiavdelningens hemsida. </w:t>
      </w:r>
    </w:p>
    <w:p w14:paraId="23AE7B52" w14:textId="77777777" w:rsidR="00E033C5" w:rsidRPr="0091065E" w:rsidRDefault="00E033C5" w:rsidP="00E033C5">
      <w:pPr>
        <w:pStyle w:val="Brdtextmedindrag"/>
        <w:ind w:left="0" w:firstLine="0"/>
        <w:rPr>
          <w:rFonts w:ascii="Times New Roman" w:hAnsi="Times New Roman"/>
          <w:sz w:val="22"/>
          <w:szCs w:val="22"/>
        </w:rPr>
      </w:pPr>
    </w:p>
    <w:p w14:paraId="77BDB6E7" w14:textId="1F3A4E02" w:rsidR="00E033C5" w:rsidRDefault="00E033C5" w:rsidP="00E033C5">
      <w:pPr>
        <w:pStyle w:val="Brdtextmedindrag"/>
        <w:ind w:left="0" w:firstLine="0"/>
        <w:rPr>
          <w:rFonts w:ascii="Times New Roman" w:hAnsi="Times New Roman"/>
          <w:sz w:val="22"/>
          <w:szCs w:val="22"/>
        </w:rPr>
      </w:pPr>
      <w:r w:rsidRPr="0091065E">
        <w:rPr>
          <w:rFonts w:ascii="Times New Roman" w:hAnsi="Times New Roman"/>
          <w:sz w:val="22"/>
          <w:szCs w:val="22"/>
        </w:rPr>
        <w:t xml:space="preserve">Rektors samfinansiering bokas med årsbelopp på </w:t>
      </w:r>
      <w:proofErr w:type="spellStart"/>
      <w:r w:rsidRPr="0091065E">
        <w:rPr>
          <w:rFonts w:ascii="Times New Roman" w:hAnsi="Times New Roman"/>
          <w:sz w:val="22"/>
          <w:szCs w:val="22"/>
        </w:rPr>
        <w:t>sk.</w:t>
      </w:r>
      <w:proofErr w:type="spellEnd"/>
      <w:r w:rsidRPr="0091065E">
        <w:rPr>
          <w:rFonts w:ascii="Times New Roman" w:hAnsi="Times New Roman"/>
          <w:sz w:val="22"/>
          <w:szCs w:val="22"/>
        </w:rPr>
        <w:t xml:space="preserve"> interna 29-projekt inom verksamhet 111 och 214. I samband med bokslut </w:t>
      </w:r>
      <w:r w:rsidR="007200CD">
        <w:rPr>
          <w:rFonts w:ascii="Times New Roman" w:hAnsi="Times New Roman"/>
          <w:sz w:val="22"/>
          <w:szCs w:val="22"/>
        </w:rPr>
        <w:t>omför</w:t>
      </w:r>
      <w:r w:rsidRPr="0091065E">
        <w:rPr>
          <w:rFonts w:ascii="Times New Roman" w:hAnsi="Times New Roman"/>
          <w:sz w:val="22"/>
          <w:szCs w:val="22"/>
        </w:rPr>
        <w:t xml:space="preserve"> varje avdelningsekonom rektors samfinansiering </w:t>
      </w:r>
      <w:r w:rsidR="007200CD">
        <w:rPr>
          <w:rFonts w:ascii="Times New Roman" w:hAnsi="Times New Roman"/>
          <w:sz w:val="22"/>
          <w:szCs w:val="22"/>
        </w:rPr>
        <w:t>till</w:t>
      </w:r>
      <w:r w:rsidRPr="0091065E">
        <w:rPr>
          <w:rFonts w:ascii="Times New Roman" w:hAnsi="Times New Roman"/>
          <w:sz w:val="22"/>
          <w:szCs w:val="22"/>
        </w:rPr>
        <w:t xml:space="preserve"> aktuellt 140/221-projekt med aktuell andel mot periodens kostnader. Detta kan avse både andel enligt avtal samt andel av ofinansierad OH (utöver avtalad OH). Inom avdelningen/institutionen blir då </w:t>
      </w:r>
      <w:proofErr w:type="gramStart"/>
      <w:r w:rsidRPr="0091065E">
        <w:rPr>
          <w:rFonts w:ascii="Times New Roman" w:hAnsi="Times New Roman"/>
          <w:sz w:val="22"/>
          <w:szCs w:val="22"/>
        </w:rPr>
        <w:t>93084</w:t>
      </w:r>
      <w:proofErr w:type="gramEnd"/>
      <w:r w:rsidRPr="0091065E">
        <w:rPr>
          <w:rFonts w:ascii="Times New Roman" w:hAnsi="Times New Roman"/>
          <w:sz w:val="22"/>
          <w:szCs w:val="22"/>
        </w:rPr>
        <w:t>/94084 samt 93094/94094 reglerade d v s noll.</w:t>
      </w:r>
    </w:p>
    <w:p w14:paraId="154378EF" w14:textId="77777777" w:rsidR="009E538B" w:rsidRDefault="009E538B" w:rsidP="00E033C5">
      <w:pPr>
        <w:pStyle w:val="Brdtextmedindrag"/>
        <w:ind w:left="0" w:firstLine="0"/>
        <w:rPr>
          <w:rFonts w:ascii="Times New Roman" w:hAnsi="Times New Roman"/>
          <w:sz w:val="22"/>
          <w:szCs w:val="22"/>
        </w:rPr>
      </w:pPr>
    </w:p>
    <w:p w14:paraId="4EB21629" w14:textId="507C4FBC" w:rsidR="009E538B" w:rsidRPr="00FE6F58" w:rsidRDefault="009E538B" w:rsidP="009E538B">
      <w:pPr>
        <w:pStyle w:val="Rubrik3"/>
        <w:rPr>
          <w:rFonts w:ascii="Times New Roman" w:hAnsi="Times New Roman"/>
          <w:i/>
          <w:color w:val="auto"/>
          <w:sz w:val="22"/>
          <w:szCs w:val="22"/>
        </w:rPr>
      </w:pPr>
      <w:bookmarkStart w:id="18" w:name="_Toc169094026"/>
      <w:bookmarkStart w:id="19" w:name="_Toc191633166"/>
      <w:r>
        <w:rPr>
          <w:rFonts w:ascii="Times New Roman" w:hAnsi="Times New Roman"/>
          <w:i/>
          <w:color w:val="auto"/>
          <w:sz w:val="22"/>
          <w:szCs w:val="22"/>
        </w:rPr>
        <w:t xml:space="preserve">3.2.4 </w:t>
      </w:r>
      <w:r w:rsidRPr="00FE6F58">
        <w:rPr>
          <w:rFonts w:ascii="Times New Roman" w:hAnsi="Times New Roman"/>
          <w:i/>
          <w:color w:val="auto"/>
          <w:sz w:val="22"/>
          <w:szCs w:val="22"/>
        </w:rPr>
        <w:t>Anslag för särskilda nationella satsningar inom utbildning och forskning</w:t>
      </w:r>
      <w:bookmarkEnd w:id="18"/>
      <w:bookmarkEnd w:id="19"/>
    </w:p>
    <w:p w14:paraId="210913F7" w14:textId="77777777" w:rsidR="009E538B" w:rsidRPr="006203AE" w:rsidRDefault="009E538B" w:rsidP="009E538B">
      <w:pPr>
        <w:rPr>
          <w:rFonts w:ascii="Times New Roman" w:hAnsi="Times New Roman"/>
          <w:sz w:val="22"/>
          <w:szCs w:val="22"/>
          <w:lang w:eastAsia="sv-SE"/>
        </w:rPr>
      </w:pPr>
      <w:r w:rsidRPr="006203AE">
        <w:rPr>
          <w:rFonts w:ascii="Times New Roman" w:hAnsi="Times New Roman"/>
          <w:sz w:val="22"/>
          <w:szCs w:val="22"/>
          <w:lang w:eastAsia="sv-SE"/>
        </w:rPr>
        <w:t>Extra anslag kan tilldelas</w:t>
      </w:r>
      <w:r>
        <w:rPr>
          <w:rFonts w:ascii="Times New Roman" w:hAnsi="Times New Roman"/>
          <w:sz w:val="22"/>
          <w:szCs w:val="22"/>
          <w:lang w:eastAsia="sv-SE"/>
        </w:rPr>
        <w:t xml:space="preserve"> per lärosäte</w:t>
      </w:r>
      <w:r w:rsidRPr="006203AE">
        <w:rPr>
          <w:rFonts w:ascii="Times New Roman" w:hAnsi="Times New Roman"/>
          <w:sz w:val="22"/>
          <w:szCs w:val="22"/>
          <w:lang w:eastAsia="sv-SE"/>
        </w:rPr>
        <w:t xml:space="preserve"> för riktade nationella satsningar och framgår av årets regleringsbrev.</w:t>
      </w:r>
    </w:p>
    <w:p w14:paraId="744FA1E0" w14:textId="77777777" w:rsidR="009E538B" w:rsidRPr="006203AE" w:rsidRDefault="009E538B" w:rsidP="009E538B">
      <w:pPr>
        <w:rPr>
          <w:rFonts w:ascii="Times New Roman" w:hAnsi="Times New Roman"/>
          <w:sz w:val="22"/>
          <w:szCs w:val="22"/>
          <w:lang w:eastAsia="sv-SE"/>
        </w:rPr>
      </w:pPr>
    </w:p>
    <w:p w14:paraId="2E020297" w14:textId="7E5BDBFF" w:rsidR="009E538B" w:rsidRPr="006203AE" w:rsidRDefault="009E538B" w:rsidP="009E538B">
      <w:pPr>
        <w:rPr>
          <w:rFonts w:ascii="Times New Roman" w:hAnsi="Times New Roman"/>
          <w:sz w:val="22"/>
          <w:szCs w:val="22"/>
          <w:lang w:eastAsia="sv-SE"/>
        </w:rPr>
      </w:pPr>
      <w:r w:rsidRPr="006203AE">
        <w:rPr>
          <w:rFonts w:ascii="Times New Roman" w:hAnsi="Times New Roman"/>
          <w:sz w:val="22"/>
          <w:szCs w:val="22"/>
          <w:lang w:eastAsia="sv-SE"/>
        </w:rPr>
        <w:t xml:space="preserve">I </w:t>
      </w:r>
      <w:r w:rsidR="0087353A">
        <w:rPr>
          <w:rFonts w:ascii="Times New Roman" w:hAnsi="Times New Roman"/>
          <w:sz w:val="22"/>
          <w:szCs w:val="22"/>
          <w:lang w:eastAsia="sv-SE"/>
        </w:rPr>
        <w:t xml:space="preserve">särskild </w:t>
      </w:r>
      <w:r>
        <w:rPr>
          <w:rFonts w:ascii="Times New Roman" w:hAnsi="Times New Roman"/>
          <w:sz w:val="22"/>
          <w:szCs w:val="22"/>
          <w:lang w:eastAsia="sv-SE"/>
        </w:rPr>
        <w:t xml:space="preserve">bilaga </w:t>
      </w:r>
      <w:r w:rsidR="00656BB4">
        <w:rPr>
          <w:rFonts w:ascii="Times New Roman" w:hAnsi="Times New Roman"/>
          <w:sz w:val="22"/>
          <w:szCs w:val="22"/>
          <w:lang w:eastAsia="sv-SE"/>
        </w:rPr>
        <w:t xml:space="preserve">framgår beslutade </w:t>
      </w:r>
      <w:r w:rsidRPr="006203AE">
        <w:rPr>
          <w:rFonts w:ascii="Times New Roman" w:hAnsi="Times New Roman"/>
          <w:sz w:val="22"/>
          <w:szCs w:val="22"/>
          <w:lang w:eastAsia="sv-SE"/>
        </w:rPr>
        <w:t xml:space="preserve">särskilda nationella satsningar enligt </w:t>
      </w:r>
      <w:r w:rsidR="00656BB4">
        <w:rPr>
          <w:rFonts w:ascii="Times New Roman" w:hAnsi="Times New Roman"/>
          <w:sz w:val="22"/>
          <w:szCs w:val="22"/>
          <w:lang w:eastAsia="sv-SE"/>
        </w:rPr>
        <w:t>årets</w:t>
      </w:r>
      <w:r w:rsidRPr="006203AE">
        <w:rPr>
          <w:rFonts w:ascii="Times New Roman" w:hAnsi="Times New Roman"/>
          <w:sz w:val="22"/>
          <w:szCs w:val="22"/>
          <w:lang w:eastAsia="sv-SE"/>
        </w:rPr>
        <w:t xml:space="preserve"> regleringsbrev</w:t>
      </w:r>
      <w:r w:rsidR="007270D3">
        <w:rPr>
          <w:rFonts w:ascii="Times New Roman" w:hAnsi="Times New Roman"/>
          <w:sz w:val="22"/>
          <w:szCs w:val="22"/>
          <w:lang w:eastAsia="sv-SE"/>
        </w:rPr>
        <w:t>.</w:t>
      </w:r>
    </w:p>
    <w:p w14:paraId="67B9BEBD" w14:textId="77777777" w:rsidR="00E033C5" w:rsidRPr="002A3743" w:rsidRDefault="00E033C5" w:rsidP="00E033C5">
      <w:pPr>
        <w:pStyle w:val="Brdtextmedindrag"/>
        <w:ind w:left="0" w:firstLine="0"/>
        <w:rPr>
          <w:rFonts w:ascii="Times New Roman" w:hAnsi="Times New Roman"/>
          <w:color w:val="FF0000"/>
          <w:sz w:val="22"/>
          <w:szCs w:val="22"/>
        </w:rPr>
      </w:pPr>
    </w:p>
    <w:p w14:paraId="5BD735B8" w14:textId="77777777" w:rsidR="00E033C5" w:rsidRPr="0091065E" w:rsidRDefault="00E033C5" w:rsidP="00E033C5">
      <w:pPr>
        <w:pStyle w:val="Rubrik1"/>
        <w:rPr>
          <w:rFonts w:ascii="Times New Roman" w:hAnsi="Times New Roman"/>
        </w:rPr>
      </w:pPr>
      <w:bookmarkStart w:id="20" w:name="_Toc18521576"/>
      <w:bookmarkStart w:id="21" w:name="_Toc191633167"/>
      <w:r w:rsidRPr="0091065E">
        <w:rPr>
          <w:rFonts w:ascii="Times New Roman" w:hAnsi="Times New Roman"/>
        </w:rPr>
        <w:t>4. Externa projektintäkter - bidrag och uppdrag</w:t>
      </w:r>
      <w:bookmarkEnd w:id="20"/>
      <w:bookmarkEnd w:id="21"/>
    </w:p>
    <w:p w14:paraId="6A34C49C" w14:textId="77777777" w:rsidR="00E033C5" w:rsidRPr="0091065E" w:rsidRDefault="00E033C5" w:rsidP="00E033C5">
      <w:pPr>
        <w:numPr>
          <w:ilvl w:val="12"/>
          <w:numId w:val="0"/>
        </w:numPr>
        <w:jc w:val="both"/>
        <w:rPr>
          <w:rFonts w:ascii="Times New Roman" w:hAnsi="Times New Roman"/>
          <w:bCs/>
          <w:sz w:val="22"/>
          <w:szCs w:val="22"/>
        </w:rPr>
      </w:pPr>
      <w:r w:rsidRPr="0091065E">
        <w:rPr>
          <w:rFonts w:ascii="Times New Roman" w:hAnsi="Times New Roman"/>
          <w:bCs/>
          <w:sz w:val="22"/>
          <w:szCs w:val="22"/>
        </w:rPr>
        <w:t xml:space="preserve">Externa intäkter kan utgöras av </w:t>
      </w:r>
      <w:r w:rsidRPr="0091065E">
        <w:rPr>
          <w:rFonts w:ascii="Times New Roman" w:hAnsi="Times New Roman"/>
          <w:bCs/>
          <w:i/>
          <w:sz w:val="22"/>
          <w:szCs w:val="22"/>
        </w:rPr>
        <w:t>bidrag, uppdrag/</w:t>
      </w:r>
      <w:r w:rsidRPr="0091065E">
        <w:rPr>
          <w:rFonts w:ascii="Times New Roman" w:hAnsi="Times New Roman"/>
          <w:bCs/>
          <w:sz w:val="22"/>
          <w:szCs w:val="22"/>
        </w:rPr>
        <w:t xml:space="preserve">avgifter och </w:t>
      </w:r>
      <w:r w:rsidRPr="0091065E">
        <w:rPr>
          <w:rFonts w:ascii="Times New Roman" w:hAnsi="Times New Roman"/>
          <w:bCs/>
          <w:i/>
          <w:sz w:val="22"/>
          <w:szCs w:val="22"/>
        </w:rPr>
        <w:t xml:space="preserve">finansiella intäkter </w:t>
      </w:r>
      <w:r w:rsidRPr="0091065E">
        <w:rPr>
          <w:rFonts w:ascii="Times New Roman" w:hAnsi="Times New Roman"/>
          <w:bCs/>
          <w:sz w:val="22"/>
          <w:szCs w:val="22"/>
        </w:rPr>
        <w:t>inom utbildning respektive forskning.</w:t>
      </w:r>
    </w:p>
    <w:p w14:paraId="05677CAD" w14:textId="77777777" w:rsidR="00E033C5" w:rsidRPr="0091065E" w:rsidRDefault="00E033C5" w:rsidP="00E033C5">
      <w:pPr>
        <w:numPr>
          <w:ilvl w:val="12"/>
          <w:numId w:val="0"/>
        </w:numPr>
        <w:jc w:val="both"/>
        <w:rPr>
          <w:rFonts w:ascii="Times New Roman" w:hAnsi="Times New Roman"/>
          <w:bCs/>
        </w:rPr>
      </w:pPr>
    </w:p>
    <w:p w14:paraId="6E26B0D1" w14:textId="62657EEC" w:rsidR="00E033C5" w:rsidRPr="0091065E" w:rsidRDefault="00E033C5" w:rsidP="00E033C5">
      <w:pPr>
        <w:numPr>
          <w:ilvl w:val="12"/>
          <w:numId w:val="0"/>
        </w:numPr>
        <w:jc w:val="both"/>
        <w:rPr>
          <w:rFonts w:ascii="Times New Roman" w:hAnsi="Times New Roman"/>
          <w:sz w:val="22"/>
          <w:szCs w:val="22"/>
        </w:rPr>
      </w:pPr>
      <w:r w:rsidRPr="0091065E">
        <w:rPr>
          <w:rFonts w:ascii="Times New Roman" w:hAnsi="Times New Roman"/>
          <w:sz w:val="22"/>
          <w:szCs w:val="22"/>
        </w:rPr>
        <w:t>Redovisningsprincipen för bidrag och uppdrag/avgifter innebär att den pågående verksamheten värderas till noll d v s ger inte någon resultatpåverkan för perioden så länge projekten är pågående. Detta innebär att för projekt som beräknas pågå under flera år och där förskott finns eller intäkter beräknas inkomma under</w:t>
      </w:r>
      <w:r w:rsidR="006C70CB">
        <w:rPr>
          <w:rFonts w:ascii="Times New Roman" w:hAnsi="Times New Roman"/>
          <w:sz w:val="22"/>
          <w:szCs w:val="22"/>
        </w:rPr>
        <w:t xml:space="preserve"> budgetåret</w:t>
      </w:r>
      <w:r w:rsidRPr="0091065E">
        <w:rPr>
          <w:rFonts w:ascii="Times New Roman" w:hAnsi="Times New Roman"/>
          <w:sz w:val="22"/>
          <w:szCs w:val="22"/>
        </w:rPr>
        <w:t xml:space="preserve"> enligt avtal och som minst motsvarar kostnaderna, budgeteras intäkten lika stor som den förväntade kostnaden. Endast i de fall det förekommer under- eller överskott mot avtalad finansiering ska resultatpåverkan genereras för aktuellt projekt. Eventuell total resultatpåverkan på externfinansierad projektverksamhet ska kommenteras. Se vidare kapitel 13.</w:t>
      </w:r>
    </w:p>
    <w:p w14:paraId="5D5A3610" w14:textId="77777777" w:rsidR="00E033C5" w:rsidRPr="0091065E" w:rsidRDefault="00E033C5" w:rsidP="00E033C5">
      <w:pPr>
        <w:numPr>
          <w:ilvl w:val="12"/>
          <w:numId w:val="0"/>
        </w:numPr>
        <w:jc w:val="both"/>
        <w:rPr>
          <w:rFonts w:ascii="Times New Roman" w:hAnsi="Times New Roman"/>
          <w:sz w:val="22"/>
          <w:szCs w:val="22"/>
        </w:rPr>
      </w:pPr>
    </w:p>
    <w:p w14:paraId="68D8F2A1" w14:textId="77777777" w:rsidR="00E033C5" w:rsidRPr="0091065E" w:rsidRDefault="00E033C5" w:rsidP="00E033C5">
      <w:pPr>
        <w:numPr>
          <w:ilvl w:val="12"/>
          <w:numId w:val="0"/>
        </w:numPr>
        <w:jc w:val="both"/>
        <w:rPr>
          <w:rFonts w:ascii="Times New Roman" w:hAnsi="Times New Roman"/>
          <w:sz w:val="22"/>
          <w:szCs w:val="22"/>
        </w:rPr>
      </w:pPr>
      <w:r w:rsidRPr="0091065E">
        <w:rPr>
          <w:rFonts w:ascii="Times New Roman" w:hAnsi="Times New Roman"/>
          <w:sz w:val="22"/>
          <w:szCs w:val="22"/>
        </w:rPr>
        <w:t xml:space="preserve">Endast övrig utbildningsnära verksamhet (verksamhet 140) kan ha projekt som är uppdrag eller bidrag. I budget och prognos ska därför intäkterna på verksamhet 140 vara uppdelade på rätt intäktsslag. </w:t>
      </w:r>
    </w:p>
    <w:p w14:paraId="65E0FD20" w14:textId="77777777" w:rsidR="00E033C5" w:rsidRPr="0091065E" w:rsidRDefault="00E033C5" w:rsidP="00E033C5">
      <w:pPr>
        <w:numPr>
          <w:ilvl w:val="12"/>
          <w:numId w:val="0"/>
        </w:numPr>
        <w:jc w:val="both"/>
        <w:rPr>
          <w:rFonts w:ascii="Times New Roman" w:hAnsi="Times New Roman"/>
          <w:sz w:val="22"/>
          <w:szCs w:val="22"/>
        </w:rPr>
      </w:pPr>
    </w:p>
    <w:p w14:paraId="035BB162" w14:textId="77777777" w:rsidR="00E033C5" w:rsidRPr="0091065E" w:rsidRDefault="00E033C5" w:rsidP="00E033C5">
      <w:pPr>
        <w:pStyle w:val="Brdtextmedindrag"/>
        <w:ind w:left="0" w:firstLine="0"/>
        <w:rPr>
          <w:rFonts w:ascii="Times New Roman" w:hAnsi="Times New Roman"/>
          <w:sz w:val="22"/>
          <w:szCs w:val="22"/>
        </w:rPr>
      </w:pPr>
      <w:r w:rsidRPr="0091065E">
        <w:rPr>
          <w:rFonts w:ascii="Times New Roman" w:hAnsi="Times New Roman"/>
          <w:sz w:val="22"/>
          <w:szCs w:val="22"/>
        </w:rPr>
        <w:t>För återanvändning av avslutade överskott inom uppdrag/bidrag se avsnitt 5.</w:t>
      </w:r>
    </w:p>
    <w:p w14:paraId="6FB0C0A2" w14:textId="7901D576" w:rsidR="00E033C5" w:rsidRPr="0091065E" w:rsidRDefault="00E033C5" w:rsidP="00E033C5">
      <w:pPr>
        <w:pStyle w:val="Rubrik2"/>
        <w:rPr>
          <w:rFonts w:ascii="Times New Roman" w:hAnsi="Times New Roman"/>
          <w:i w:val="0"/>
        </w:rPr>
      </w:pPr>
      <w:bookmarkStart w:id="22" w:name="_Toc18521577"/>
      <w:bookmarkStart w:id="23" w:name="_Toc191633168"/>
      <w:r w:rsidRPr="0091065E">
        <w:rPr>
          <w:rFonts w:ascii="Times New Roman" w:hAnsi="Times New Roman"/>
          <w:i w:val="0"/>
        </w:rPr>
        <w:t>4.1 B</w:t>
      </w:r>
      <w:r w:rsidR="001226FF">
        <w:rPr>
          <w:rFonts w:ascii="Times New Roman" w:hAnsi="Times New Roman"/>
          <w:i w:val="0"/>
        </w:rPr>
        <w:t>udget och prognos</w:t>
      </w:r>
      <w:r w:rsidRPr="0091065E">
        <w:rPr>
          <w:rFonts w:ascii="Times New Roman" w:hAnsi="Times New Roman"/>
          <w:i w:val="0"/>
        </w:rPr>
        <w:t xml:space="preserve"> bidrag</w:t>
      </w:r>
      <w:bookmarkEnd w:id="22"/>
      <w:bookmarkEnd w:id="23"/>
    </w:p>
    <w:p w14:paraId="6F42FA7C" w14:textId="22A30730" w:rsidR="00E033C5" w:rsidRPr="0091065E" w:rsidRDefault="00E033C5" w:rsidP="00E033C5">
      <w:pPr>
        <w:numPr>
          <w:ilvl w:val="12"/>
          <w:numId w:val="0"/>
        </w:numPr>
        <w:jc w:val="both"/>
        <w:rPr>
          <w:rFonts w:ascii="Times New Roman" w:hAnsi="Times New Roman"/>
          <w:sz w:val="22"/>
          <w:szCs w:val="22"/>
        </w:rPr>
      </w:pPr>
      <w:r w:rsidRPr="0091065E">
        <w:rPr>
          <w:rFonts w:ascii="Times New Roman" w:hAnsi="Times New Roman"/>
          <w:sz w:val="22"/>
          <w:szCs w:val="22"/>
        </w:rPr>
        <w:t xml:space="preserve">I </w:t>
      </w:r>
      <w:r w:rsidR="007200CD">
        <w:rPr>
          <w:rFonts w:ascii="Times New Roman" w:hAnsi="Times New Roman"/>
          <w:sz w:val="22"/>
          <w:szCs w:val="22"/>
        </w:rPr>
        <w:t xml:space="preserve">budget och </w:t>
      </w:r>
      <w:r w:rsidR="00CB585E">
        <w:rPr>
          <w:rFonts w:ascii="Times New Roman" w:hAnsi="Times New Roman"/>
          <w:sz w:val="22"/>
          <w:szCs w:val="22"/>
        </w:rPr>
        <w:t>prognos</w:t>
      </w:r>
      <w:r w:rsidRPr="0091065E">
        <w:rPr>
          <w:rFonts w:ascii="Times New Roman" w:hAnsi="Times New Roman"/>
          <w:sz w:val="22"/>
          <w:szCs w:val="22"/>
        </w:rPr>
        <w:t xml:space="preserve"> för aktuellt år ska befintliga bidragsprojekt samt avdelningens/institutionens uppskattning av nya tillkommande projekt under året beräknas.</w:t>
      </w:r>
      <w:r w:rsidRPr="0091065E">
        <w:rPr>
          <w:rFonts w:ascii="Times New Roman" w:hAnsi="Times New Roman"/>
          <w:b/>
          <w:sz w:val="22"/>
          <w:szCs w:val="22"/>
        </w:rPr>
        <w:t xml:space="preserve"> </w:t>
      </w:r>
      <w:r w:rsidR="00EC572B">
        <w:rPr>
          <w:rFonts w:ascii="Times New Roman" w:hAnsi="Times New Roman"/>
          <w:sz w:val="22"/>
          <w:szCs w:val="22"/>
        </w:rPr>
        <w:t>Prognostisering</w:t>
      </w:r>
      <w:r w:rsidRPr="0091065E">
        <w:rPr>
          <w:rFonts w:ascii="Times New Roman" w:hAnsi="Times New Roman"/>
          <w:sz w:val="22"/>
          <w:szCs w:val="22"/>
        </w:rPr>
        <w:t xml:space="preserve"> av ej kända projekt görs på speciella projektnummer i Hypergene i serien 2999, som använda för samtliga verksamheter.  Projektnummer för bidrag, verksamhet 140,221 och olika startperioder används enligt nedan;</w:t>
      </w:r>
    </w:p>
    <w:p w14:paraId="779068BF" w14:textId="77777777" w:rsidR="00E033C5" w:rsidRPr="0091065E" w:rsidRDefault="00E033C5" w:rsidP="00E033C5">
      <w:pPr>
        <w:numPr>
          <w:ilvl w:val="12"/>
          <w:numId w:val="0"/>
        </w:numPr>
        <w:jc w:val="both"/>
        <w:rPr>
          <w:rFonts w:ascii="Times New Roman" w:hAnsi="Times New Roman"/>
          <w:sz w:val="22"/>
          <w:szCs w:val="22"/>
        </w:rPr>
      </w:pPr>
    </w:p>
    <w:tbl>
      <w:tblPr>
        <w:tblStyle w:val="Tabellrutnt"/>
        <w:tblW w:w="7933" w:type="dxa"/>
        <w:tblLook w:val="04A0" w:firstRow="1" w:lastRow="0" w:firstColumn="1" w:lastColumn="0" w:noHBand="0" w:noVBand="1"/>
      </w:tblPr>
      <w:tblGrid>
        <w:gridCol w:w="1413"/>
        <w:gridCol w:w="1701"/>
        <w:gridCol w:w="4819"/>
      </w:tblGrid>
      <w:tr w:rsidR="00E033C5" w:rsidRPr="0091065E" w14:paraId="54E9C74A" w14:textId="77777777" w:rsidTr="006F5169">
        <w:tc>
          <w:tcPr>
            <w:tcW w:w="1413" w:type="dxa"/>
          </w:tcPr>
          <w:p w14:paraId="7A0F5168"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Verksamhet</w:t>
            </w:r>
          </w:p>
        </w:tc>
        <w:tc>
          <w:tcPr>
            <w:tcW w:w="1701" w:type="dxa"/>
          </w:tcPr>
          <w:p w14:paraId="38B303E2"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Projektnummer</w:t>
            </w:r>
          </w:p>
        </w:tc>
        <w:tc>
          <w:tcPr>
            <w:tcW w:w="4819" w:type="dxa"/>
          </w:tcPr>
          <w:p w14:paraId="46A8CDBE"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Avser</w:t>
            </w:r>
          </w:p>
        </w:tc>
      </w:tr>
      <w:tr w:rsidR="00E033C5" w:rsidRPr="0091065E" w14:paraId="1206579E" w14:textId="77777777" w:rsidTr="006F5169">
        <w:tc>
          <w:tcPr>
            <w:tcW w:w="1413" w:type="dxa"/>
          </w:tcPr>
          <w:p w14:paraId="278F56D9" w14:textId="40740F8F" w:rsidR="00E033C5" w:rsidRPr="0091065E" w:rsidRDefault="00FA6B5B" w:rsidP="006F5169">
            <w:pPr>
              <w:rPr>
                <w:rFonts w:ascii="Times New Roman" w:hAnsi="Times New Roman"/>
                <w:sz w:val="22"/>
                <w:szCs w:val="22"/>
              </w:rPr>
            </w:pPr>
            <w:r w:rsidRPr="0091065E">
              <w:rPr>
                <w:rFonts w:ascii="Times New Roman" w:hAnsi="Times New Roman"/>
                <w:sz w:val="22"/>
                <w:szCs w:val="22"/>
              </w:rPr>
              <w:t>110–231</w:t>
            </w:r>
          </w:p>
        </w:tc>
        <w:tc>
          <w:tcPr>
            <w:tcW w:w="1701" w:type="dxa"/>
          </w:tcPr>
          <w:p w14:paraId="41038B10" w14:textId="6B468676" w:rsidR="00E033C5" w:rsidRPr="0091065E" w:rsidRDefault="00FA6B5B" w:rsidP="006F5169">
            <w:pPr>
              <w:rPr>
                <w:rFonts w:ascii="Times New Roman" w:hAnsi="Times New Roman"/>
                <w:sz w:val="22"/>
                <w:szCs w:val="22"/>
              </w:rPr>
            </w:pPr>
            <w:r w:rsidRPr="0091065E">
              <w:rPr>
                <w:rFonts w:ascii="Times New Roman" w:hAnsi="Times New Roman"/>
                <w:sz w:val="22"/>
                <w:szCs w:val="22"/>
              </w:rPr>
              <w:t>299950–59</w:t>
            </w:r>
          </w:p>
        </w:tc>
        <w:tc>
          <w:tcPr>
            <w:tcW w:w="4819" w:type="dxa"/>
          </w:tcPr>
          <w:p w14:paraId="3FFAC28C"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Projektnummer som antas starta kvartal 4 (oktober)</w:t>
            </w:r>
          </w:p>
        </w:tc>
      </w:tr>
      <w:tr w:rsidR="00E033C5" w:rsidRPr="0091065E" w14:paraId="6DC8B0BE" w14:textId="77777777" w:rsidTr="006F5169">
        <w:tc>
          <w:tcPr>
            <w:tcW w:w="1413" w:type="dxa"/>
          </w:tcPr>
          <w:p w14:paraId="185C0B50" w14:textId="081F4BC6" w:rsidR="00E033C5" w:rsidRPr="0091065E" w:rsidRDefault="00FA6B5B" w:rsidP="006F5169">
            <w:pPr>
              <w:rPr>
                <w:rFonts w:ascii="Times New Roman" w:hAnsi="Times New Roman"/>
                <w:sz w:val="22"/>
                <w:szCs w:val="22"/>
              </w:rPr>
            </w:pPr>
            <w:r w:rsidRPr="0091065E">
              <w:rPr>
                <w:rFonts w:ascii="Times New Roman" w:hAnsi="Times New Roman"/>
                <w:sz w:val="22"/>
                <w:szCs w:val="22"/>
              </w:rPr>
              <w:t>110–231</w:t>
            </w:r>
          </w:p>
        </w:tc>
        <w:tc>
          <w:tcPr>
            <w:tcW w:w="1701" w:type="dxa"/>
          </w:tcPr>
          <w:p w14:paraId="1E2AB768" w14:textId="43C5039A" w:rsidR="00E033C5" w:rsidRPr="0091065E" w:rsidRDefault="00FA6B5B" w:rsidP="006F5169">
            <w:pPr>
              <w:rPr>
                <w:rFonts w:ascii="Times New Roman" w:hAnsi="Times New Roman"/>
                <w:sz w:val="22"/>
                <w:szCs w:val="22"/>
              </w:rPr>
            </w:pPr>
            <w:r w:rsidRPr="0091065E">
              <w:rPr>
                <w:rFonts w:ascii="Times New Roman" w:hAnsi="Times New Roman"/>
                <w:sz w:val="22"/>
                <w:szCs w:val="22"/>
              </w:rPr>
              <w:t>299960–69</w:t>
            </w:r>
          </w:p>
        </w:tc>
        <w:tc>
          <w:tcPr>
            <w:tcW w:w="4819" w:type="dxa"/>
          </w:tcPr>
          <w:p w14:paraId="67CAE539"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Projektnummer som antas starta kvartal 3 (juli)</w:t>
            </w:r>
          </w:p>
        </w:tc>
      </w:tr>
      <w:tr w:rsidR="00E033C5" w:rsidRPr="0091065E" w14:paraId="611986D4" w14:textId="77777777" w:rsidTr="006F5169">
        <w:tc>
          <w:tcPr>
            <w:tcW w:w="1413" w:type="dxa"/>
          </w:tcPr>
          <w:p w14:paraId="47315E96" w14:textId="34F31D4A" w:rsidR="00E033C5" w:rsidRPr="0091065E" w:rsidRDefault="00FA6B5B" w:rsidP="006F5169">
            <w:pPr>
              <w:rPr>
                <w:rFonts w:ascii="Times New Roman" w:hAnsi="Times New Roman"/>
                <w:sz w:val="22"/>
                <w:szCs w:val="22"/>
              </w:rPr>
            </w:pPr>
            <w:r w:rsidRPr="0091065E">
              <w:rPr>
                <w:rFonts w:ascii="Times New Roman" w:hAnsi="Times New Roman"/>
                <w:sz w:val="22"/>
                <w:szCs w:val="22"/>
              </w:rPr>
              <w:t>110–231</w:t>
            </w:r>
          </w:p>
        </w:tc>
        <w:tc>
          <w:tcPr>
            <w:tcW w:w="1701" w:type="dxa"/>
          </w:tcPr>
          <w:p w14:paraId="4C067A2E" w14:textId="33F2F1AE" w:rsidR="00E033C5" w:rsidRPr="0091065E" w:rsidRDefault="00FA6B5B" w:rsidP="006F5169">
            <w:pPr>
              <w:rPr>
                <w:rFonts w:ascii="Times New Roman" w:hAnsi="Times New Roman"/>
                <w:sz w:val="22"/>
                <w:szCs w:val="22"/>
              </w:rPr>
            </w:pPr>
            <w:r w:rsidRPr="0091065E">
              <w:rPr>
                <w:rFonts w:ascii="Times New Roman" w:hAnsi="Times New Roman"/>
                <w:sz w:val="22"/>
                <w:szCs w:val="22"/>
              </w:rPr>
              <w:t>299970–79</w:t>
            </w:r>
          </w:p>
        </w:tc>
        <w:tc>
          <w:tcPr>
            <w:tcW w:w="4819" w:type="dxa"/>
          </w:tcPr>
          <w:p w14:paraId="2F8A20D0"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Projektnummer som antas starta kvartal 2 (april)</w:t>
            </w:r>
          </w:p>
        </w:tc>
      </w:tr>
      <w:tr w:rsidR="00E033C5" w:rsidRPr="0091065E" w14:paraId="2FD98A3D" w14:textId="77777777" w:rsidTr="006F5169">
        <w:tc>
          <w:tcPr>
            <w:tcW w:w="1413" w:type="dxa"/>
          </w:tcPr>
          <w:p w14:paraId="2B5666DB" w14:textId="303EBCFA" w:rsidR="00E033C5" w:rsidRPr="0091065E" w:rsidRDefault="00FA6B5B" w:rsidP="006F5169">
            <w:pPr>
              <w:rPr>
                <w:rFonts w:ascii="Times New Roman" w:hAnsi="Times New Roman"/>
                <w:sz w:val="22"/>
                <w:szCs w:val="22"/>
              </w:rPr>
            </w:pPr>
            <w:r w:rsidRPr="0091065E">
              <w:rPr>
                <w:rFonts w:ascii="Times New Roman" w:hAnsi="Times New Roman"/>
                <w:sz w:val="22"/>
                <w:szCs w:val="22"/>
              </w:rPr>
              <w:t>110–231</w:t>
            </w:r>
          </w:p>
        </w:tc>
        <w:tc>
          <w:tcPr>
            <w:tcW w:w="1701" w:type="dxa"/>
          </w:tcPr>
          <w:p w14:paraId="2CB4B25B" w14:textId="35324934" w:rsidR="00E033C5" w:rsidRPr="0091065E" w:rsidRDefault="00FA6B5B" w:rsidP="006F5169">
            <w:pPr>
              <w:rPr>
                <w:rFonts w:ascii="Times New Roman" w:hAnsi="Times New Roman"/>
                <w:sz w:val="22"/>
                <w:szCs w:val="22"/>
              </w:rPr>
            </w:pPr>
            <w:r w:rsidRPr="0091065E">
              <w:rPr>
                <w:rFonts w:ascii="Times New Roman" w:hAnsi="Times New Roman"/>
                <w:sz w:val="22"/>
                <w:szCs w:val="22"/>
              </w:rPr>
              <w:t>299980–99</w:t>
            </w:r>
          </w:p>
        </w:tc>
        <w:tc>
          <w:tcPr>
            <w:tcW w:w="4819" w:type="dxa"/>
          </w:tcPr>
          <w:p w14:paraId="2B2B1BE2" w14:textId="77777777" w:rsidR="00E033C5" w:rsidRPr="0091065E" w:rsidRDefault="00E033C5" w:rsidP="006F5169">
            <w:pPr>
              <w:rPr>
                <w:rFonts w:ascii="Times New Roman" w:hAnsi="Times New Roman"/>
                <w:sz w:val="22"/>
                <w:szCs w:val="22"/>
              </w:rPr>
            </w:pPr>
            <w:r w:rsidRPr="0091065E">
              <w:rPr>
                <w:rFonts w:ascii="Times New Roman" w:hAnsi="Times New Roman"/>
                <w:sz w:val="22"/>
                <w:szCs w:val="22"/>
              </w:rPr>
              <w:t>Projektnummer som antas starta kvartal 1 (januari)</w:t>
            </w:r>
          </w:p>
        </w:tc>
      </w:tr>
    </w:tbl>
    <w:p w14:paraId="47991788" w14:textId="77777777" w:rsidR="00E033C5" w:rsidRPr="0091065E" w:rsidRDefault="00E033C5" w:rsidP="00E033C5">
      <w:pPr>
        <w:numPr>
          <w:ilvl w:val="12"/>
          <w:numId w:val="0"/>
        </w:numPr>
        <w:jc w:val="both"/>
        <w:rPr>
          <w:rFonts w:ascii="Times New Roman" w:hAnsi="Times New Roman"/>
          <w:sz w:val="22"/>
          <w:szCs w:val="22"/>
        </w:rPr>
      </w:pPr>
    </w:p>
    <w:p w14:paraId="5728A049" w14:textId="77777777" w:rsidR="00E033C5" w:rsidRPr="0091065E" w:rsidRDefault="00E033C5" w:rsidP="00E033C5">
      <w:pPr>
        <w:numPr>
          <w:ilvl w:val="12"/>
          <w:numId w:val="0"/>
        </w:numPr>
        <w:jc w:val="both"/>
        <w:rPr>
          <w:rFonts w:ascii="Times New Roman" w:hAnsi="Times New Roman"/>
          <w:b/>
          <w:sz w:val="22"/>
          <w:szCs w:val="22"/>
        </w:rPr>
      </w:pPr>
      <w:r w:rsidRPr="0091065E">
        <w:rPr>
          <w:rFonts w:ascii="Times New Roman" w:hAnsi="Times New Roman"/>
          <w:sz w:val="22"/>
          <w:szCs w:val="22"/>
        </w:rPr>
        <w:t>Se vidare aktuella handledningar för budgetering i Hypergene.</w:t>
      </w:r>
    </w:p>
    <w:p w14:paraId="4C99EF3A" w14:textId="77777777" w:rsidR="00E033C5" w:rsidRDefault="00E033C5" w:rsidP="00E033C5">
      <w:pPr>
        <w:numPr>
          <w:ilvl w:val="12"/>
          <w:numId w:val="0"/>
        </w:numPr>
        <w:jc w:val="both"/>
        <w:rPr>
          <w:rFonts w:ascii="Times New Roman" w:hAnsi="Times New Roman"/>
        </w:rPr>
      </w:pPr>
    </w:p>
    <w:p w14:paraId="487B74B0" w14:textId="77777777" w:rsidR="00E033C5" w:rsidRPr="0091065E" w:rsidRDefault="00E033C5" w:rsidP="00E033C5">
      <w:pPr>
        <w:jc w:val="both"/>
        <w:rPr>
          <w:rFonts w:ascii="Times New Roman" w:hAnsi="Times New Roman"/>
          <w:sz w:val="22"/>
          <w:szCs w:val="22"/>
        </w:rPr>
      </w:pPr>
      <w:r w:rsidRPr="0091065E">
        <w:rPr>
          <w:rFonts w:ascii="Times New Roman" w:hAnsi="Times New Roman"/>
          <w:sz w:val="22"/>
          <w:szCs w:val="22"/>
        </w:rPr>
        <w:t>För</w:t>
      </w:r>
      <w:r w:rsidRPr="0091065E">
        <w:rPr>
          <w:rFonts w:ascii="Times New Roman" w:hAnsi="Times New Roman"/>
        </w:rPr>
        <w:t xml:space="preserve"> </w:t>
      </w:r>
      <w:r w:rsidRPr="0091065E">
        <w:rPr>
          <w:rFonts w:ascii="Times New Roman" w:hAnsi="Times New Roman"/>
          <w:sz w:val="22"/>
          <w:szCs w:val="22"/>
        </w:rPr>
        <w:t xml:space="preserve">bidragsprojekt kan Mittuniversitet i vissa fall samfinansiera andel av projektets kostnader och/eller del av ej externt finansierad OH, kontor, LKP </w:t>
      </w:r>
      <w:proofErr w:type="gramStart"/>
      <w:r w:rsidRPr="0091065E">
        <w:rPr>
          <w:rFonts w:ascii="Times New Roman" w:hAnsi="Times New Roman"/>
          <w:sz w:val="22"/>
          <w:szCs w:val="22"/>
        </w:rPr>
        <w:t>etc.</w:t>
      </w:r>
      <w:proofErr w:type="gramEnd"/>
      <w:r w:rsidRPr="0091065E">
        <w:rPr>
          <w:rFonts w:ascii="Times New Roman" w:hAnsi="Times New Roman"/>
          <w:sz w:val="22"/>
          <w:szCs w:val="22"/>
        </w:rPr>
        <w:t xml:space="preserve"> För ytterligare information gällande samfinansiering se avsnitt 3.2.3 ovan.</w:t>
      </w:r>
    </w:p>
    <w:p w14:paraId="43385E00" w14:textId="77777777" w:rsidR="00E033C5" w:rsidRDefault="00E033C5" w:rsidP="00E033C5">
      <w:pPr>
        <w:jc w:val="both"/>
        <w:rPr>
          <w:rFonts w:ascii="Times New Roman" w:hAnsi="Times New Roman"/>
          <w:sz w:val="22"/>
          <w:szCs w:val="22"/>
        </w:rPr>
      </w:pPr>
    </w:p>
    <w:p w14:paraId="0E9457B9" w14:textId="07C78FBC" w:rsidR="006039D7" w:rsidRPr="006039D7" w:rsidRDefault="006039D7" w:rsidP="006039D7">
      <w:pPr>
        <w:pStyle w:val="Rubrik3"/>
        <w:rPr>
          <w:rFonts w:ascii="Times New Roman" w:hAnsi="Times New Roman"/>
          <w:i/>
          <w:color w:val="auto"/>
          <w:sz w:val="22"/>
          <w:szCs w:val="22"/>
        </w:rPr>
      </w:pPr>
      <w:bookmarkStart w:id="24" w:name="_Toc148969699"/>
      <w:bookmarkStart w:id="25" w:name="_Toc191633169"/>
      <w:r>
        <w:rPr>
          <w:rFonts w:ascii="Times New Roman" w:hAnsi="Times New Roman"/>
          <w:i/>
          <w:color w:val="auto"/>
          <w:sz w:val="22"/>
          <w:szCs w:val="22"/>
        </w:rPr>
        <w:t xml:space="preserve">4.1.1 </w:t>
      </w:r>
      <w:r w:rsidRPr="00FE6F58">
        <w:rPr>
          <w:rFonts w:ascii="Times New Roman" w:hAnsi="Times New Roman"/>
          <w:i/>
          <w:color w:val="auto"/>
          <w:sz w:val="22"/>
          <w:szCs w:val="22"/>
        </w:rPr>
        <w:t>Sidoordnad sammanställning bidrag och samfinansiering inom kommunavtal</w:t>
      </w:r>
      <w:bookmarkEnd w:id="24"/>
      <w:bookmarkEnd w:id="25"/>
    </w:p>
    <w:p w14:paraId="647B0C93" w14:textId="58B9E461" w:rsidR="00E033C5" w:rsidRPr="002A3743" w:rsidRDefault="00E033C5" w:rsidP="00E033C5">
      <w:pPr>
        <w:jc w:val="both"/>
        <w:rPr>
          <w:rFonts w:ascii="Times New Roman" w:hAnsi="Times New Roman"/>
          <w:i/>
          <w:color w:val="FF0000"/>
          <w:sz w:val="22"/>
          <w:szCs w:val="22"/>
        </w:rPr>
      </w:pPr>
      <w:r w:rsidRPr="0091065E">
        <w:rPr>
          <w:rFonts w:ascii="Times New Roman" w:hAnsi="Times New Roman"/>
          <w:sz w:val="22"/>
          <w:szCs w:val="22"/>
        </w:rPr>
        <w:t>I budget och prognos sammanställer varje avdelningsekonom, sidoordnat per avdelning/institution, vad som b</w:t>
      </w:r>
      <w:r w:rsidR="00CB585E">
        <w:rPr>
          <w:rFonts w:ascii="Times New Roman" w:hAnsi="Times New Roman"/>
          <w:sz w:val="22"/>
          <w:szCs w:val="22"/>
        </w:rPr>
        <w:t>eräknats</w:t>
      </w:r>
      <w:r w:rsidRPr="0091065E">
        <w:rPr>
          <w:rFonts w:ascii="Times New Roman" w:hAnsi="Times New Roman"/>
          <w:sz w:val="22"/>
          <w:szCs w:val="22"/>
        </w:rPr>
        <w:t xml:space="preserve"> för </w:t>
      </w:r>
      <w:r w:rsidRPr="0091065E">
        <w:rPr>
          <w:rFonts w:ascii="Times New Roman" w:hAnsi="Times New Roman"/>
          <w:i/>
          <w:sz w:val="22"/>
          <w:szCs w:val="22"/>
        </w:rPr>
        <w:t>nya</w:t>
      </w:r>
      <w:r w:rsidRPr="0091065E">
        <w:rPr>
          <w:rFonts w:ascii="Times New Roman" w:hAnsi="Times New Roman"/>
          <w:sz w:val="22"/>
          <w:szCs w:val="22"/>
        </w:rPr>
        <w:t xml:space="preserve"> bidrag och </w:t>
      </w:r>
      <w:r w:rsidRPr="0091065E">
        <w:rPr>
          <w:rFonts w:ascii="Times New Roman" w:hAnsi="Times New Roman"/>
          <w:i/>
          <w:sz w:val="22"/>
          <w:szCs w:val="22"/>
        </w:rPr>
        <w:t xml:space="preserve">nya </w:t>
      </w:r>
      <w:r w:rsidRPr="0091065E">
        <w:rPr>
          <w:rFonts w:ascii="Times New Roman" w:hAnsi="Times New Roman"/>
          <w:sz w:val="22"/>
          <w:szCs w:val="22"/>
        </w:rPr>
        <w:t xml:space="preserve">medel för rektors samfinansiering inom kommunavtalen med </w:t>
      </w:r>
      <w:r w:rsidR="00242BB0">
        <w:rPr>
          <w:rFonts w:ascii="Times New Roman" w:hAnsi="Times New Roman"/>
          <w:sz w:val="22"/>
          <w:szCs w:val="22"/>
        </w:rPr>
        <w:t xml:space="preserve">samtliga kommuner </w:t>
      </w:r>
      <w:r w:rsidRPr="0091065E">
        <w:rPr>
          <w:rFonts w:ascii="Times New Roman" w:hAnsi="Times New Roman"/>
          <w:sz w:val="22"/>
          <w:szCs w:val="22"/>
        </w:rPr>
        <w:t xml:space="preserve">för budgetåret.  Resterande delar mot avtal per år budgeteras eventuellt på övergripande projekt.  Excelfil för detta se under </w:t>
      </w:r>
      <w:r w:rsidRPr="0091065E">
        <w:rPr>
          <w:rFonts w:ascii="Times New Roman" w:hAnsi="Times New Roman"/>
          <w:i/>
          <w:sz w:val="22"/>
          <w:szCs w:val="22"/>
        </w:rPr>
        <w:t>”EKO/</w:t>
      </w:r>
      <w:proofErr w:type="spellStart"/>
      <w:r w:rsidRPr="0091065E">
        <w:rPr>
          <w:rFonts w:ascii="Times New Roman" w:hAnsi="Times New Roman"/>
          <w:i/>
          <w:sz w:val="22"/>
          <w:szCs w:val="22"/>
        </w:rPr>
        <w:t>eko_delat</w:t>
      </w:r>
      <w:proofErr w:type="spellEnd"/>
      <w:r w:rsidRPr="0091065E">
        <w:rPr>
          <w:rFonts w:ascii="Times New Roman" w:hAnsi="Times New Roman"/>
          <w:i/>
          <w:sz w:val="22"/>
          <w:szCs w:val="22"/>
        </w:rPr>
        <w:t>/Rutiner och mallar/Budget och prognosunderlag/Budget 202</w:t>
      </w:r>
      <w:r w:rsidR="00451F68">
        <w:rPr>
          <w:rFonts w:ascii="Times New Roman" w:hAnsi="Times New Roman"/>
          <w:i/>
          <w:sz w:val="22"/>
          <w:szCs w:val="22"/>
        </w:rPr>
        <w:t>4</w:t>
      </w:r>
      <w:r w:rsidRPr="0091065E">
        <w:rPr>
          <w:rFonts w:ascii="Times New Roman" w:hAnsi="Times New Roman"/>
          <w:i/>
          <w:sz w:val="22"/>
          <w:szCs w:val="22"/>
        </w:rPr>
        <w:t>/</w:t>
      </w:r>
      <w:proofErr w:type="spellStart"/>
      <w:r w:rsidRPr="0091065E">
        <w:rPr>
          <w:rFonts w:ascii="Times New Roman" w:hAnsi="Times New Roman"/>
          <w:i/>
          <w:sz w:val="22"/>
          <w:szCs w:val="22"/>
        </w:rPr>
        <w:t>Spec</w:t>
      </w:r>
      <w:proofErr w:type="spellEnd"/>
      <w:r w:rsidRPr="0091065E">
        <w:rPr>
          <w:rFonts w:ascii="Times New Roman" w:hAnsi="Times New Roman"/>
          <w:i/>
          <w:sz w:val="22"/>
          <w:szCs w:val="22"/>
        </w:rPr>
        <w:t xml:space="preserve"> kommunavtal”. </w:t>
      </w:r>
    </w:p>
    <w:p w14:paraId="597BD93E" w14:textId="30B5FCAF" w:rsidR="008C5503" w:rsidRDefault="008C5503" w:rsidP="00E033C5">
      <w:pPr>
        <w:jc w:val="both"/>
        <w:rPr>
          <w:rFonts w:ascii="Times New Roman" w:hAnsi="Times New Roman"/>
          <w:color w:val="FF0000"/>
          <w:sz w:val="22"/>
          <w:szCs w:val="22"/>
        </w:rPr>
      </w:pPr>
    </w:p>
    <w:p w14:paraId="66C500E8" w14:textId="79FEA5BB" w:rsidR="00B2157D" w:rsidRPr="005D060C" w:rsidRDefault="00B2157D" w:rsidP="00B2157D">
      <w:pPr>
        <w:pStyle w:val="Rubrik3"/>
        <w:rPr>
          <w:rFonts w:ascii="Times New Roman" w:hAnsi="Times New Roman"/>
          <w:i/>
          <w:color w:val="auto"/>
          <w:sz w:val="22"/>
          <w:szCs w:val="22"/>
        </w:rPr>
      </w:pPr>
      <w:bookmarkStart w:id="26" w:name="_Toc148969700"/>
      <w:bookmarkStart w:id="27" w:name="_Toc191633170"/>
      <w:r>
        <w:rPr>
          <w:rFonts w:ascii="Times New Roman" w:hAnsi="Times New Roman"/>
          <w:i/>
          <w:color w:val="auto"/>
          <w:sz w:val="22"/>
          <w:szCs w:val="22"/>
        </w:rPr>
        <w:t xml:space="preserve">4.1.2 </w:t>
      </w:r>
      <w:r w:rsidRPr="005D060C">
        <w:rPr>
          <w:rFonts w:ascii="Times New Roman" w:hAnsi="Times New Roman"/>
          <w:i/>
          <w:color w:val="auto"/>
          <w:sz w:val="22"/>
          <w:szCs w:val="22"/>
        </w:rPr>
        <w:t>Bidrag via Kammarkollegiet för särskilda nationella satsningar</w:t>
      </w:r>
      <w:bookmarkEnd w:id="26"/>
      <w:bookmarkEnd w:id="27"/>
    </w:p>
    <w:p w14:paraId="477D56BE" w14:textId="696AFCAB" w:rsidR="007155DB" w:rsidRDefault="00B2157D" w:rsidP="00B2157D">
      <w:pPr>
        <w:rPr>
          <w:rFonts w:ascii="Times New Roman" w:hAnsi="Times New Roman"/>
          <w:sz w:val="22"/>
          <w:szCs w:val="22"/>
          <w:lang w:eastAsia="sv-SE"/>
        </w:rPr>
      </w:pPr>
      <w:r w:rsidRPr="004C7FEE">
        <w:rPr>
          <w:rFonts w:ascii="Times New Roman" w:hAnsi="Times New Roman"/>
          <w:sz w:val="22"/>
          <w:szCs w:val="22"/>
          <w:lang w:eastAsia="sv-SE"/>
        </w:rPr>
        <w:t>Bidrag kan tilldelas för särskilda nationella satsningar per lärosäte och beslutas i Kammarkollegiets regleringsbrev. Dessa bidrag tilldelas med belopp per år</w:t>
      </w:r>
      <w:r w:rsidR="009F008D">
        <w:rPr>
          <w:rFonts w:ascii="Times New Roman" w:hAnsi="Times New Roman"/>
          <w:sz w:val="22"/>
          <w:szCs w:val="22"/>
          <w:lang w:eastAsia="sv-SE"/>
        </w:rPr>
        <w:t xml:space="preserve"> och avser årets verksamhet</w:t>
      </w:r>
      <w:r w:rsidRPr="004C7FEE">
        <w:rPr>
          <w:rFonts w:ascii="Times New Roman" w:hAnsi="Times New Roman"/>
          <w:sz w:val="22"/>
          <w:szCs w:val="22"/>
          <w:lang w:eastAsia="sv-SE"/>
        </w:rPr>
        <w:t xml:space="preserve">. I bilaga 7 </w:t>
      </w:r>
      <w:r w:rsidR="007155DB">
        <w:rPr>
          <w:rFonts w:ascii="Times New Roman" w:hAnsi="Times New Roman"/>
          <w:sz w:val="22"/>
          <w:szCs w:val="22"/>
          <w:lang w:eastAsia="sv-SE"/>
        </w:rPr>
        <w:t xml:space="preserve">framgår årets satsningar. </w:t>
      </w:r>
    </w:p>
    <w:p w14:paraId="74A60F18" w14:textId="77777777" w:rsidR="009F008D" w:rsidRDefault="009F008D" w:rsidP="00B2157D">
      <w:pPr>
        <w:rPr>
          <w:rFonts w:ascii="Times New Roman" w:hAnsi="Times New Roman"/>
          <w:sz w:val="22"/>
          <w:szCs w:val="22"/>
          <w:lang w:eastAsia="sv-SE"/>
        </w:rPr>
      </w:pPr>
    </w:p>
    <w:p w14:paraId="62FB024B" w14:textId="0BED62B9" w:rsidR="007155DB" w:rsidRPr="007155DB" w:rsidRDefault="007155DB" w:rsidP="00B2157D">
      <w:pPr>
        <w:rPr>
          <w:rFonts w:ascii="Times New Roman" w:hAnsi="Times New Roman"/>
          <w:sz w:val="22"/>
          <w:szCs w:val="22"/>
          <w:lang w:eastAsia="sv-SE"/>
        </w:rPr>
      </w:pPr>
      <w:r>
        <w:rPr>
          <w:rFonts w:ascii="Times New Roman" w:hAnsi="Times New Roman"/>
          <w:sz w:val="22"/>
          <w:szCs w:val="22"/>
          <w:lang w:eastAsia="sv-SE"/>
        </w:rPr>
        <w:t>I Kammarkollegiets regleringsbrev fr</w:t>
      </w:r>
      <w:r w:rsidR="009F008D">
        <w:rPr>
          <w:rFonts w:ascii="Times New Roman" w:hAnsi="Times New Roman"/>
          <w:sz w:val="22"/>
          <w:szCs w:val="22"/>
          <w:lang w:eastAsia="sv-SE"/>
        </w:rPr>
        <w:t>a</w:t>
      </w:r>
      <w:r>
        <w:rPr>
          <w:rFonts w:ascii="Times New Roman" w:hAnsi="Times New Roman"/>
          <w:sz w:val="22"/>
          <w:szCs w:val="22"/>
          <w:lang w:eastAsia="sv-SE"/>
        </w:rPr>
        <w:t xml:space="preserve">mgår om </w:t>
      </w:r>
      <w:r w:rsidR="009F008D">
        <w:rPr>
          <w:rFonts w:ascii="Times New Roman" w:hAnsi="Times New Roman"/>
          <w:sz w:val="22"/>
          <w:szCs w:val="22"/>
          <w:lang w:eastAsia="sv-SE"/>
        </w:rPr>
        <w:t xml:space="preserve">ej upparbetade bidrag ska återbetalas och i så fall när. Står inget om detta </w:t>
      </w:r>
      <w:r w:rsidR="00C877B6">
        <w:rPr>
          <w:rFonts w:ascii="Times New Roman" w:hAnsi="Times New Roman"/>
          <w:sz w:val="22"/>
          <w:szCs w:val="22"/>
          <w:lang w:eastAsia="sv-SE"/>
        </w:rPr>
        <w:t xml:space="preserve">sker ingen återbetalning och eventuellt ej upparbetat bidrag </w:t>
      </w:r>
      <w:proofErr w:type="spellStart"/>
      <w:r w:rsidR="00C877B6">
        <w:rPr>
          <w:rFonts w:ascii="Times New Roman" w:hAnsi="Times New Roman"/>
          <w:sz w:val="22"/>
          <w:szCs w:val="22"/>
          <w:lang w:eastAsia="sv-SE"/>
        </w:rPr>
        <w:t>resultatförs</w:t>
      </w:r>
      <w:proofErr w:type="spellEnd"/>
      <w:r w:rsidR="00C877B6">
        <w:rPr>
          <w:rFonts w:ascii="Times New Roman" w:hAnsi="Times New Roman"/>
          <w:sz w:val="22"/>
          <w:szCs w:val="22"/>
          <w:lang w:eastAsia="sv-SE"/>
        </w:rPr>
        <w:t xml:space="preserve"> </w:t>
      </w:r>
      <w:r w:rsidR="00C960FA">
        <w:rPr>
          <w:rFonts w:ascii="Times New Roman" w:hAnsi="Times New Roman"/>
          <w:sz w:val="22"/>
          <w:szCs w:val="22"/>
          <w:lang w:eastAsia="sv-SE"/>
        </w:rPr>
        <w:t>på helårsbasis</w:t>
      </w:r>
      <w:r w:rsidR="004E0190">
        <w:rPr>
          <w:rFonts w:ascii="Times New Roman" w:hAnsi="Times New Roman"/>
          <w:sz w:val="22"/>
          <w:szCs w:val="22"/>
          <w:lang w:eastAsia="sv-SE"/>
        </w:rPr>
        <w:t xml:space="preserve"> </w:t>
      </w:r>
      <w:r w:rsidR="00C877B6">
        <w:rPr>
          <w:rFonts w:ascii="Times New Roman" w:hAnsi="Times New Roman"/>
          <w:sz w:val="22"/>
          <w:szCs w:val="22"/>
          <w:lang w:eastAsia="sv-SE"/>
        </w:rPr>
        <w:t>och upparbetas kommande år ino</w:t>
      </w:r>
      <w:r w:rsidR="00FF15DB">
        <w:rPr>
          <w:rFonts w:ascii="Times New Roman" w:hAnsi="Times New Roman"/>
          <w:sz w:val="22"/>
          <w:szCs w:val="22"/>
          <w:lang w:eastAsia="sv-SE"/>
        </w:rPr>
        <w:t xml:space="preserve">m samma </w:t>
      </w:r>
      <w:r w:rsidR="004E0190">
        <w:rPr>
          <w:rFonts w:ascii="Times New Roman" w:hAnsi="Times New Roman"/>
          <w:sz w:val="22"/>
          <w:szCs w:val="22"/>
          <w:lang w:eastAsia="sv-SE"/>
        </w:rPr>
        <w:t>verksamhetsområde</w:t>
      </w:r>
      <w:r w:rsidR="001D569D">
        <w:rPr>
          <w:rFonts w:ascii="Times New Roman" w:hAnsi="Times New Roman"/>
          <w:sz w:val="22"/>
          <w:szCs w:val="22"/>
          <w:lang w:eastAsia="sv-SE"/>
        </w:rPr>
        <w:t xml:space="preserve"> och projekt</w:t>
      </w:r>
      <w:r w:rsidR="004E0190">
        <w:rPr>
          <w:rFonts w:ascii="Times New Roman" w:hAnsi="Times New Roman"/>
          <w:sz w:val="22"/>
          <w:szCs w:val="22"/>
          <w:lang w:eastAsia="sv-SE"/>
        </w:rPr>
        <w:t xml:space="preserve"> som bidraget avser.</w:t>
      </w:r>
    </w:p>
    <w:p w14:paraId="188CA5E5" w14:textId="77777777" w:rsidR="00B2157D" w:rsidRPr="002A3743" w:rsidRDefault="00B2157D" w:rsidP="00E033C5">
      <w:pPr>
        <w:jc w:val="both"/>
        <w:rPr>
          <w:rFonts w:ascii="Times New Roman" w:hAnsi="Times New Roman"/>
          <w:color w:val="FF0000"/>
          <w:sz w:val="22"/>
          <w:szCs w:val="22"/>
        </w:rPr>
      </w:pPr>
    </w:p>
    <w:p w14:paraId="58747918" w14:textId="19204AEE" w:rsidR="00E033C5" w:rsidRPr="0091065E" w:rsidRDefault="00E033C5" w:rsidP="00E033C5">
      <w:pPr>
        <w:pStyle w:val="Rubrik2"/>
        <w:rPr>
          <w:rFonts w:ascii="Times New Roman" w:hAnsi="Times New Roman"/>
          <w:i w:val="0"/>
        </w:rPr>
      </w:pPr>
      <w:bookmarkStart w:id="28" w:name="_Toc18521578"/>
      <w:bookmarkStart w:id="29" w:name="_Toc191633171"/>
      <w:r w:rsidRPr="0091065E">
        <w:rPr>
          <w:rFonts w:ascii="Times New Roman" w:hAnsi="Times New Roman"/>
          <w:i w:val="0"/>
        </w:rPr>
        <w:t xml:space="preserve">4.2 </w:t>
      </w:r>
      <w:r w:rsidR="001226FF">
        <w:rPr>
          <w:rFonts w:ascii="Times New Roman" w:hAnsi="Times New Roman"/>
          <w:i w:val="0"/>
        </w:rPr>
        <w:t>Budget och p</w:t>
      </w:r>
      <w:r w:rsidR="00CB585E">
        <w:rPr>
          <w:rFonts w:ascii="Times New Roman" w:hAnsi="Times New Roman"/>
          <w:i w:val="0"/>
        </w:rPr>
        <w:t>rognos</w:t>
      </w:r>
      <w:r w:rsidRPr="0091065E">
        <w:rPr>
          <w:rFonts w:ascii="Times New Roman" w:hAnsi="Times New Roman"/>
          <w:i w:val="0"/>
        </w:rPr>
        <w:t xml:space="preserve"> uppdrag/avgifter</w:t>
      </w:r>
      <w:bookmarkEnd w:id="28"/>
      <w:bookmarkEnd w:id="29"/>
    </w:p>
    <w:p w14:paraId="07567546" w14:textId="0C89AF8C" w:rsidR="00E033C5" w:rsidRPr="0091065E" w:rsidRDefault="00E033C5" w:rsidP="00E033C5">
      <w:pPr>
        <w:numPr>
          <w:ilvl w:val="12"/>
          <w:numId w:val="0"/>
        </w:numPr>
        <w:jc w:val="both"/>
        <w:rPr>
          <w:rFonts w:ascii="Times New Roman" w:hAnsi="Times New Roman"/>
          <w:sz w:val="22"/>
          <w:szCs w:val="22"/>
        </w:rPr>
      </w:pPr>
      <w:r w:rsidRPr="0091065E">
        <w:rPr>
          <w:rFonts w:ascii="Times New Roman" w:hAnsi="Times New Roman"/>
          <w:sz w:val="22"/>
          <w:szCs w:val="22"/>
        </w:rPr>
        <w:t xml:space="preserve">I </w:t>
      </w:r>
      <w:r w:rsidR="007200CD">
        <w:rPr>
          <w:rFonts w:ascii="Times New Roman" w:hAnsi="Times New Roman"/>
          <w:sz w:val="22"/>
          <w:szCs w:val="22"/>
        </w:rPr>
        <w:t xml:space="preserve">budget och </w:t>
      </w:r>
      <w:r w:rsidR="001226FF">
        <w:rPr>
          <w:rFonts w:ascii="Times New Roman" w:hAnsi="Times New Roman"/>
          <w:sz w:val="22"/>
          <w:szCs w:val="22"/>
        </w:rPr>
        <w:t xml:space="preserve">prognos </w:t>
      </w:r>
      <w:r w:rsidRPr="0091065E">
        <w:rPr>
          <w:rFonts w:ascii="Times New Roman" w:hAnsi="Times New Roman"/>
          <w:sz w:val="22"/>
          <w:szCs w:val="22"/>
        </w:rPr>
        <w:t>för aktuellt år ska befintliga uppdragsprojekt samt avdelningens/institutionens uppskattning av nya tillkommande projekt under året beräknas. Kom ihåg att även b</w:t>
      </w:r>
      <w:r w:rsidR="001226FF">
        <w:rPr>
          <w:rFonts w:ascii="Times New Roman" w:hAnsi="Times New Roman"/>
          <w:sz w:val="22"/>
          <w:szCs w:val="22"/>
        </w:rPr>
        <w:t>eräkna</w:t>
      </w:r>
      <w:r w:rsidRPr="0091065E">
        <w:rPr>
          <w:rFonts w:ascii="Times New Roman" w:hAnsi="Times New Roman"/>
          <w:sz w:val="22"/>
          <w:szCs w:val="22"/>
        </w:rPr>
        <w:t xml:space="preserve"> för intäkter för studieavgiftsskyldiga studenter på projekt på verksamhet 110.</w:t>
      </w:r>
    </w:p>
    <w:p w14:paraId="1ADDB2F5" w14:textId="77777777" w:rsidR="00E033C5" w:rsidRPr="0091065E" w:rsidRDefault="00E033C5" w:rsidP="00E033C5">
      <w:pPr>
        <w:numPr>
          <w:ilvl w:val="12"/>
          <w:numId w:val="0"/>
        </w:numPr>
        <w:jc w:val="both"/>
        <w:rPr>
          <w:rFonts w:ascii="Times New Roman" w:hAnsi="Times New Roman"/>
          <w:sz w:val="22"/>
          <w:szCs w:val="22"/>
        </w:rPr>
      </w:pPr>
    </w:p>
    <w:p w14:paraId="46272124" w14:textId="1D756A76" w:rsidR="00E033C5" w:rsidRPr="0091065E" w:rsidRDefault="00EC572B" w:rsidP="00E033C5">
      <w:pPr>
        <w:numPr>
          <w:ilvl w:val="12"/>
          <w:numId w:val="0"/>
        </w:numPr>
        <w:jc w:val="both"/>
        <w:rPr>
          <w:rFonts w:ascii="Times New Roman" w:hAnsi="Times New Roman"/>
          <w:sz w:val="22"/>
          <w:szCs w:val="22"/>
        </w:rPr>
      </w:pPr>
      <w:r>
        <w:rPr>
          <w:rFonts w:ascii="Times New Roman" w:hAnsi="Times New Roman"/>
          <w:sz w:val="22"/>
          <w:szCs w:val="22"/>
        </w:rPr>
        <w:t>Prognostisering</w:t>
      </w:r>
      <w:r w:rsidR="00E033C5" w:rsidRPr="0091065E">
        <w:rPr>
          <w:rFonts w:ascii="Times New Roman" w:hAnsi="Times New Roman"/>
          <w:sz w:val="22"/>
          <w:szCs w:val="22"/>
        </w:rPr>
        <w:t xml:space="preserve"> av ej kända projekt görs på speciella projektnummer i Hypergene i serien 2999*. För avgifter, verksamhet 140,231 och startperiod används projektnummer enligt avsnitt 4.1 alternativt aktuella handledningar för budgetering i Hypergene.</w:t>
      </w:r>
    </w:p>
    <w:p w14:paraId="662F4E7F" w14:textId="77777777" w:rsidR="00E033C5" w:rsidRPr="0091065E" w:rsidRDefault="00E033C5" w:rsidP="00E033C5">
      <w:pPr>
        <w:numPr>
          <w:ilvl w:val="12"/>
          <w:numId w:val="0"/>
        </w:numPr>
        <w:jc w:val="both"/>
        <w:rPr>
          <w:rFonts w:ascii="Times New Roman" w:hAnsi="Times New Roman"/>
          <w:b/>
          <w:sz w:val="22"/>
          <w:szCs w:val="22"/>
        </w:rPr>
      </w:pPr>
    </w:p>
    <w:p w14:paraId="3FE357F8" w14:textId="77777777" w:rsidR="00E033C5" w:rsidRPr="0091065E" w:rsidRDefault="00E033C5" w:rsidP="00E033C5">
      <w:pPr>
        <w:pStyle w:val="Rubrik2"/>
        <w:rPr>
          <w:rFonts w:ascii="Times New Roman" w:hAnsi="Times New Roman"/>
          <w:bCs/>
          <w:i w:val="0"/>
          <w:iCs/>
          <w:sz w:val="22"/>
        </w:rPr>
      </w:pPr>
      <w:bookmarkStart w:id="30" w:name="_Toc18521579"/>
      <w:bookmarkStart w:id="31" w:name="_Toc191633172"/>
      <w:r w:rsidRPr="0091065E">
        <w:rPr>
          <w:rFonts w:ascii="Times New Roman" w:hAnsi="Times New Roman"/>
          <w:i w:val="0"/>
        </w:rPr>
        <w:t>4.3 Övriga externa intäkter</w:t>
      </w:r>
      <w:r w:rsidRPr="0091065E">
        <w:rPr>
          <w:rFonts w:ascii="Times New Roman" w:hAnsi="Times New Roman"/>
          <w:bCs/>
          <w:i w:val="0"/>
          <w:iCs/>
          <w:sz w:val="22"/>
        </w:rPr>
        <w:t>, smärre belopp</w:t>
      </w:r>
      <w:bookmarkEnd w:id="30"/>
      <w:bookmarkEnd w:id="31"/>
    </w:p>
    <w:p w14:paraId="0FB2AC46" w14:textId="77777777" w:rsidR="00E033C5" w:rsidRPr="0091065E" w:rsidRDefault="00E033C5" w:rsidP="00E033C5">
      <w:pPr>
        <w:numPr>
          <w:ilvl w:val="12"/>
          <w:numId w:val="0"/>
        </w:numPr>
        <w:jc w:val="both"/>
        <w:rPr>
          <w:rFonts w:ascii="Times New Roman" w:hAnsi="Times New Roman"/>
          <w:sz w:val="22"/>
          <w:szCs w:val="22"/>
        </w:rPr>
      </w:pPr>
      <w:r w:rsidRPr="0091065E">
        <w:rPr>
          <w:rFonts w:ascii="Times New Roman" w:hAnsi="Times New Roman"/>
          <w:sz w:val="22"/>
          <w:szCs w:val="22"/>
        </w:rPr>
        <w:t>Försäljning av varor och tjänster i mindre omfattning kan förekomma utan att avtal finns mellan köpare och universitet, ex vis kompendieförsäljning och studiedagar. En bedömning av förväntade försäljningsintäkter för budgetåret görs per verksamhetsgren. För att bedöma årets intäkt, kan en jämförelse göras mot de försäljningsintäkter avdelningen/institution haft under tidigare budgetår med hänsyn till de förändringar som kan påverka årets utfall. Externa intäkter, utan avtal, upp till 10 tkr kan vid enstaka tillfälle bokföras direkt på anslagsfinansierad verksamhet (grundutbildning verksamhet 110 samt forskning verksamhet 211).</w:t>
      </w:r>
    </w:p>
    <w:p w14:paraId="74B06A10" w14:textId="77777777" w:rsidR="00E033C5" w:rsidRPr="0091065E" w:rsidRDefault="00E033C5" w:rsidP="00E033C5">
      <w:pPr>
        <w:numPr>
          <w:ilvl w:val="12"/>
          <w:numId w:val="0"/>
        </w:numPr>
        <w:jc w:val="both"/>
        <w:rPr>
          <w:rFonts w:ascii="Times New Roman" w:hAnsi="Times New Roman"/>
          <w:sz w:val="22"/>
          <w:szCs w:val="22"/>
        </w:rPr>
      </w:pPr>
    </w:p>
    <w:p w14:paraId="2EE1D25D" w14:textId="77777777" w:rsidR="00E033C5" w:rsidRPr="0091065E" w:rsidRDefault="00E033C5" w:rsidP="00E033C5">
      <w:pPr>
        <w:pStyle w:val="Rubrik1"/>
        <w:rPr>
          <w:rFonts w:ascii="Times New Roman" w:hAnsi="Times New Roman"/>
        </w:rPr>
      </w:pPr>
      <w:bookmarkStart w:id="32" w:name="_Toc18521580"/>
      <w:bookmarkStart w:id="33" w:name="_Toc191633173"/>
      <w:r w:rsidRPr="0091065E">
        <w:rPr>
          <w:rFonts w:ascii="Times New Roman" w:hAnsi="Times New Roman"/>
        </w:rPr>
        <w:t>5. Internfinansierade projekt</w:t>
      </w:r>
      <w:bookmarkEnd w:id="32"/>
      <w:bookmarkEnd w:id="33"/>
      <w:r w:rsidRPr="0091065E">
        <w:rPr>
          <w:rFonts w:ascii="Times New Roman" w:hAnsi="Times New Roman"/>
        </w:rPr>
        <w:t xml:space="preserve"> </w:t>
      </w:r>
    </w:p>
    <w:p w14:paraId="284FF8A7" w14:textId="77777777" w:rsidR="00E033C5" w:rsidRPr="0091065E" w:rsidRDefault="00E033C5" w:rsidP="00E033C5">
      <w:pPr>
        <w:numPr>
          <w:ilvl w:val="12"/>
          <w:numId w:val="0"/>
        </w:numPr>
        <w:jc w:val="both"/>
        <w:rPr>
          <w:rFonts w:ascii="Times New Roman" w:hAnsi="Times New Roman"/>
          <w:sz w:val="22"/>
          <w:szCs w:val="22"/>
        </w:rPr>
      </w:pPr>
      <w:r w:rsidRPr="0091065E">
        <w:rPr>
          <w:rFonts w:ascii="Times New Roman" w:hAnsi="Times New Roman"/>
          <w:sz w:val="22"/>
          <w:szCs w:val="22"/>
        </w:rPr>
        <w:t xml:space="preserve">Med </w:t>
      </w:r>
      <w:r w:rsidRPr="0091065E">
        <w:rPr>
          <w:rFonts w:ascii="Times New Roman" w:hAnsi="Times New Roman"/>
          <w:i/>
          <w:sz w:val="22"/>
          <w:szCs w:val="22"/>
        </w:rPr>
        <w:t>interna projektintäkter</w:t>
      </w:r>
      <w:r w:rsidRPr="0091065E">
        <w:rPr>
          <w:rFonts w:ascii="Times New Roman" w:hAnsi="Times New Roman"/>
          <w:sz w:val="22"/>
          <w:szCs w:val="22"/>
        </w:rPr>
        <w:t xml:space="preserve"> avses här:</w:t>
      </w:r>
    </w:p>
    <w:p w14:paraId="1F02E15B" w14:textId="070B56CE" w:rsidR="00E033C5" w:rsidRPr="0091065E" w:rsidRDefault="00E033C5" w:rsidP="00E033C5">
      <w:pPr>
        <w:pStyle w:val="Liststycke"/>
        <w:numPr>
          <w:ilvl w:val="0"/>
          <w:numId w:val="1"/>
        </w:numPr>
        <w:jc w:val="both"/>
        <w:rPr>
          <w:sz w:val="22"/>
          <w:szCs w:val="22"/>
        </w:rPr>
      </w:pPr>
      <w:r w:rsidRPr="0091065E">
        <w:rPr>
          <w:sz w:val="22"/>
          <w:szCs w:val="22"/>
        </w:rPr>
        <w:t xml:space="preserve">Tilldelning från rektors </w:t>
      </w:r>
      <w:r w:rsidRPr="0091065E">
        <w:rPr>
          <w:i/>
          <w:sz w:val="22"/>
          <w:szCs w:val="22"/>
        </w:rPr>
        <w:t>strategiska resurser</w:t>
      </w:r>
      <w:r w:rsidRPr="0091065E">
        <w:rPr>
          <w:sz w:val="22"/>
          <w:szCs w:val="22"/>
        </w:rPr>
        <w:t xml:space="preserve"> för utbildning och forskning (111/</w:t>
      </w:r>
      <w:r w:rsidR="00451F68" w:rsidRPr="0091065E">
        <w:rPr>
          <w:sz w:val="22"/>
          <w:szCs w:val="22"/>
        </w:rPr>
        <w:t>214–29</w:t>
      </w:r>
      <w:r w:rsidRPr="0091065E">
        <w:rPr>
          <w:sz w:val="22"/>
          <w:szCs w:val="22"/>
        </w:rPr>
        <w:t>*)</w:t>
      </w:r>
    </w:p>
    <w:p w14:paraId="4C8C2CDC" w14:textId="625B7ACF" w:rsidR="00E033C5" w:rsidRPr="0091065E" w:rsidRDefault="00E033C5" w:rsidP="00E033C5">
      <w:pPr>
        <w:pStyle w:val="Liststycke"/>
        <w:numPr>
          <w:ilvl w:val="0"/>
          <w:numId w:val="1"/>
        </w:numPr>
        <w:jc w:val="both"/>
        <w:rPr>
          <w:sz w:val="22"/>
          <w:szCs w:val="22"/>
        </w:rPr>
      </w:pPr>
      <w:r w:rsidRPr="0091065E">
        <w:rPr>
          <w:sz w:val="22"/>
          <w:szCs w:val="22"/>
        </w:rPr>
        <w:t xml:space="preserve">Tilldelning för </w:t>
      </w:r>
      <w:r w:rsidRPr="0091065E">
        <w:rPr>
          <w:i/>
          <w:sz w:val="22"/>
          <w:szCs w:val="22"/>
        </w:rPr>
        <w:t xml:space="preserve">utvecklingsmedel </w:t>
      </w:r>
      <w:r w:rsidRPr="0091065E">
        <w:rPr>
          <w:sz w:val="22"/>
          <w:szCs w:val="22"/>
        </w:rPr>
        <w:t>(så kallade 0,65-pengar) (</w:t>
      </w:r>
      <w:r w:rsidR="00451F68" w:rsidRPr="0091065E">
        <w:rPr>
          <w:sz w:val="22"/>
          <w:szCs w:val="22"/>
        </w:rPr>
        <w:t>111–299</w:t>
      </w:r>
      <w:r w:rsidRPr="0091065E">
        <w:rPr>
          <w:i/>
          <w:sz w:val="22"/>
          <w:szCs w:val="22"/>
        </w:rPr>
        <w:t>*/49*)</w:t>
      </w:r>
    </w:p>
    <w:p w14:paraId="38A1D4BB" w14:textId="4A7261F7" w:rsidR="00E033C5" w:rsidRPr="0091065E" w:rsidRDefault="00E033C5" w:rsidP="00E033C5">
      <w:pPr>
        <w:pStyle w:val="Default"/>
        <w:numPr>
          <w:ilvl w:val="0"/>
          <w:numId w:val="2"/>
        </w:numPr>
        <w:ind w:left="720"/>
        <w:rPr>
          <w:i/>
          <w:color w:val="auto"/>
          <w:sz w:val="22"/>
          <w:szCs w:val="22"/>
        </w:rPr>
      </w:pPr>
      <w:r w:rsidRPr="0091065E">
        <w:rPr>
          <w:color w:val="auto"/>
          <w:sz w:val="22"/>
          <w:szCs w:val="22"/>
        </w:rPr>
        <w:t xml:space="preserve">Tilldelning av </w:t>
      </w:r>
      <w:r w:rsidRPr="0091065E">
        <w:rPr>
          <w:i/>
          <w:color w:val="auto"/>
          <w:sz w:val="22"/>
          <w:szCs w:val="22"/>
        </w:rPr>
        <w:t>avslutade</w:t>
      </w:r>
      <w:r w:rsidRPr="0091065E">
        <w:rPr>
          <w:color w:val="auto"/>
          <w:sz w:val="22"/>
          <w:szCs w:val="22"/>
        </w:rPr>
        <w:t xml:space="preserve"> </w:t>
      </w:r>
      <w:r w:rsidRPr="0091065E">
        <w:rPr>
          <w:i/>
          <w:color w:val="auto"/>
          <w:sz w:val="22"/>
          <w:szCs w:val="22"/>
        </w:rPr>
        <w:t>externfinansierade överskott (</w:t>
      </w:r>
      <w:r w:rsidRPr="0091065E">
        <w:rPr>
          <w:color w:val="auto"/>
          <w:sz w:val="22"/>
          <w:szCs w:val="22"/>
        </w:rPr>
        <w:t>verks</w:t>
      </w:r>
      <w:r w:rsidRPr="0091065E">
        <w:rPr>
          <w:i/>
          <w:color w:val="auto"/>
          <w:sz w:val="22"/>
          <w:szCs w:val="22"/>
        </w:rPr>
        <w:t xml:space="preserve">125-140, </w:t>
      </w:r>
      <w:r w:rsidR="00451F68" w:rsidRPr="0091065E">
        <w:rPr>
          <w:i/>
          <w:color w:val="auto"/>
          <w:sz w:val="22"/>
          <w:szCs w:val="22"/>
        </w:rPr>
        <w:t>221–231</w:t>
      </w:r>
      <w:r w:rsidRPr="0091065E">
        <w:rPr>
          <w:i/>
          <w:color w:val="auto"/>
          <w:sz w:val="22"/>
          <w:szCs w:val="22"/>
        </w:rPr>
        <w:t xml:space="preserve"> samt aktivitet 29*/49*). </w:t>
      </w:r>
      <w:r w:rsidRPr="0091065E">
        <w:rPr>
          <w:color w:val="auto"/>
          <w:sz w:val="22"/>
          <w:szCs w:val="22"/>
        </w:rPr>
        <w:t xml:space="preserve">Externfinansierade projekt som avslutas med överskott där överskottet inte ska återbetalas och inte finansiera underskott inom aktuell verksamhet kan avslutas och ansökas hos ekonomichef för nyttjande. Dessa intäkter ingår därmed i myndighetskapitalet och ska inte budgeteras som externa intäkter som i bokslut periodiseras mot finansiär. </w:t>
      </w:r>
      <w:r w:rsidRPr="0091065E">
        <w:rPr>
          <w:i/>
          <w:color w:val="auto"/>
          <w:sz w:val="22"/>
          <w:szCs w:val="22"/>
        </w:rPr>
        <w:t>Resultat per externfinansierad verksamhet ska vanligtvis vara noll om inte projekt avslutas med övers- eller underskott. Resultatpåverkan kan också förekomma för resultat på interna projekt enligt ovan.</w:t>
      </w:r>
      <w:r w:rsidRPr="0091065E">
        <w:rPr>
          <w:color w:val="auto"/>
          <w:sz w:val="22"/>
          <w:szCs w:val="22"/>
        </w:rPr>
        <w:t xml:space="preserve"> </w:t>
      </w:r>
    </w:p>
    <w:p w14:paraId="336AD77C" w14:textId="77777777" w:rsidR="00E033C5" w:rsidRPr="0091065E" w:rsidRDefault="00E033C5" w:rsidP="00E033C5">
      <w:pPr>
        <w:pStyle w:val="Default"/>
        <w:ind w:left="720"/>
        <w:rPr>
          <w:i/>
          <w:color w:val="auto"/>
          <w:sz w:val="22"/>
          <w:szCs w:val="22"/>
        </w:rPr>
      </w:pPr>
    </w:p>
    <w:p w14:paraId="24D989D0" w14:textId="77777777" w:rsidR="00E033C5" w:rsidRPr="0091065E" w:rsidRDefault="00E033C5" w:rsidP="00E033C5">
      <w:pPr>
        <w:pStyle w:val="Default"/>
        <w:rPr>
          <w:color w:val="auto"/>
          <w:sz w:val="22"/>
          <w:szCs w:val="22"/>
        </w:rPr>
      </w:pPr>
      <w:r w:rsidRPr="0091065E">
        <w:rPr>
          <w:color w:val="auto"/>
          <w:sz w:val="22"/>
          <w:szCs w:val="22"/>
        </w:rPr>
        <w:t xml:space="preserve">Observera att endast </w:t>
      </w:r>
      <w:r w:rsidRPr="0091065E">
        <w:rPr>
          <w:i/>
          <w:color w:val="auto"/>
          <w:sz w:val="22"/>
          <w:szCs w:val="22"/>
        </w:rPr>
        <w:t>årets tilldelade</w:t>
      </w:r>
      <w:r w:rsidRPr="0091065E">
        <w:rPr>
          <w:color w:val="auto"/>
          <w:sz w:val="22"/>
          <w:szCs w:val="22"/>
        </w:rPr>
        <w:t xml:space="preserve"> projektintäkter enligt ovan budgeteras under resultatraden ”Överförda medel inom </w:t>
      </w:r>
      <w:proofErr w:type="spellStart"/>
      <w:r w:rsidRPr="0091065E">
        <w:rPr>
          <w:color w:val="auto"/>
          <w:sz w:val="22"/>
          <w:szCs w:val="22"/>
        </w:rPr>
        <w:t>Miun</w:t>
      </w:r>
      <w:proofErr w:type="spellEnd"/>
      <w:r w:rsidRPr="0091065E">
        <w:rPr>
          <w:color w:val="auto"/>
          <w:sz w:val="22"/>
          <w:szCs w:val="22"/>
        </w:rPr>
        <w:t xml:space="preserve">”.  Interna medel periodiseras inte mellan åren d v s ej nyttjade tilldelade intäkter för året ger överskottsresultat på projektet. På motsvarande sätt ger kostnader mot föregående </w:t>
      </w:r>
      <w:proofErr w:type="gramStart"/>
      <w:r w:rsidRPr="0091065E">
        <w:rPr>
          <w:color w:val="auto"/>
          <w:sz w:val="22"/>
          <w:szCs w:val="22"/>
        </w:rPr>
        <w:t>års överskott</w:t>
      </w:r>
      <w:proofErr w:type="gramEnd"/>
      <w:r w:rsidRPr="0091065E">
        <w:rPr>
          <w:color w:val="auto"/>
          <w:sz w:val="22"/>
          <w:szCs w:val="22"/>
        </w:rPr>
        <w:t xml:space="preserve"> resultatpåverkan (underskott). Ackumulerat resultat för projektperioden blir därmed noll.</w:t>
      </w:r>
    </w:p>
    <w:p w14:paraId="4888BB44" w14:textId="77777777" w:rsidR="00E033C5" w:rsidRPr="0091065E" w:rsidRDefault="00E033C5" w:rsidP="00E033C5">
      <w:pPr>
        <w:pStyle w:val="Default"/>
        <w:rPr>
          <w:color w:val="auto"/>
          <w:sz w:val="22"/>
          <w:szCs w:val="22"/>
        </w:rPr>
      </w:pPr>
    </w:p>
    <w:p w14:paraId="4084FD37" w14:textId="77777777" w:rsidR="00E033C5" w:rsidRPr="0091065E" w:rsidRDefault="00E033C5" w:rsidP="00E033C5">
      <w:pPr>
        <w:pStyle w:val="Default"/>
        <w:rPr>
          <w:color w:val="auto"/>
          <w:sz w:val="22"/>
          <w:szCs w:val="22"/>
        </w:rPr>
      </w:pPr>
      <w:r w:rsidRPr="0091065E">
        <w:rPr>
          <w:i/>
          <w:color w:val="auto"/>
          <w:sz w:val="22"/>
          <w:szCs w:val="22"/>
        </w:rPr>
        <w:t>Föregående års</w:t>
      </w:r>
      <w:r w:rsidRPr="0091065E">
        <w:rPr>
          <w:color w:val="auto"/>
          <w:sz w:val="22"/>
          <w:szCs w:val="22"/>
        </w:rPr>
        <w:t xml:space="preserve"> tilldelade medel redovisas under </w:t>
      </w:r>
      <w:r w:rsidRPr="0091065E">
        <w:rPr>
          <w:i/>
          <w:color w:val="auto"/>
          <w:sz w:val="22"/>
          <w:szCs w:val="22"/>
        </w:rPr>
        <w:t>ingående balans</w:t>
      </w:r>
      <w:r w:rsidRPr="0091065E">
        <w:rPr>
          <w:color w:val="auto"/>
          <w:sz w:val="22"/>
          <w:szCs w:val="22"/>
        </w:rPr>
        <w:t xml:space="preserve"> (IB) förutom för utvecklingsmedel (tidigare </w:t>
      </w:r>
      <w:proofErr w:type="spellStart"/>
      <w:r w:rsidRPr="0091065E">
        <w:rPr>
          <w:color w:val="auto"/>
          <w:sz w:val="22"/>
          <w:szCs w:val="22"/>
        </w:rPr>
        <w:t>sk</w:t>
      </w:r>
      <w:proofErr w:type="spellEnd"/>
      <w:r w:rsidRPr="0091065E">
        <w:rPr>
          <w:color w:val="auto"/>
          <w:sz w:val="22"/>
          <w:szCs w:val="22"/>
        </w:rPr>
        <w:t xml:space="preserve"> 0,65-pengar) där annan modell gäller. Dessa projekt avslutas vanligtvis innevarande år, men kan i vissa fall tillåtas att nyttjas mellan åren och periodiseras då mellan åren i kontoklass 4. </w:t>
      </w:r>
    </w:p>
    <w:p w14:paraId="48F2F4D5" w14:textId="77777777" w:rsidR="00E033C5" w:rsidRPr="0091065E" w:rsidRDefault="00E033C5" w:rsidP="00E033C5">
      <w:pPr>
        <w:ind w:left="360"/>
        <w:jc w:val="both"/>
        <w:rPr>
          <w:rFonts w:ascii="Times New Roman" w:hAnsi="Times New Roman"/>
          <w:sz w:val="22"/>
          <w:szCs w:val="22"/>
        </w:rPr>
      </w:pPr>
    </w:p>
    <w:p w14:paraId="2BA75EA8" w14:textId="4E7D2BD1" w:rsidR="00E033C5" w:rsidRPr="0091065E" w:rsidRDefault="00E033C5" w:rsidP="00E033C5">
      <w:pPr>
        <w:numPr>
          <w:ilvl w:val="12"/>
          <w:numId w:val="0"/>
        </w:numPr>
        <w:jc w:val="both"/>
        <w:rPr>
          <w:rFonts w:ascii="Times New Roman" w:hAnsi="Times New Roman"/>
          <w:sz w:val="22"/>
          <w:szCs w:val="22"/>
        </w:rPr>
      </w:pPr>
      <w:r w:rsidRPr="0091065E">
        <w:rPr>
          <w:rFonts w:ascii="Times New Roman" w:hAnsi="Times New Roman"/>
          <w:sz w:val="22"/>
          <w:szCs w:val="22"/>
        </w:rPr>
        <w:t>Till interna intäkter räknas även kärnverksamhetens anslag inom grundutbildning (</w:t>
      </w:r>
      <w:r w:rsidR="00451F68" w:rsidRPr="0091065E">
        <w:rPr>
          <w:rFonts w:ascii="Times New Roman" w:hAnsi="Times New Roman"/>
          <w:sz w:val="22"/>
          <w:szCs w:val="22"/>
        </w:rPr>
        <w:t>110–1</w:t>
      </w:r>
      <w:r w:rsidRPr="0091065E">
        <w:rPr>
          <w:rFonts w:ascii="Times New Roman" w:hAnsi="Times New Roman"/>
          <w:sz w:val="22"/>
          <w:szCs w:val="22"/>
        </w:rPr>
        <w:t>*) och forskning (</w:t>
      </w:r>
      <w:r w:rsidR="00451F68" w:rsidRPr="0091065E">
        <w:rPr>
          <w:rFonts w:ascii="Times New Roman" w:hAnsi="Times New Roman"/>
          <w:sz w:val="22"/>
          <w:szCs w:val="22"/>
        </w:rPr>
        <w:t>211–25</w:t>
      </w:r>
      <w:r w:rsidRPr="0091065E">
        <w:rPr>
          <w:rFonts w:ascii="Times New Roman" w:hAnsi="Times New Roman"/>
          <w:sz w:val="22"/>
          <w:szCs w:val="22"/>
        </w:rPr>
        <w:t>*) samt intäkter från interna köp och säljtransaktioner. För internt tjänsteutbyte se vidare under kapitel 7.2.</w:t>
      </w:r>
    </w:p>
    <w:p w14:paraId="4EE70D40" w14:textId="77777777" w:rsidR="00E033C5" w:rsidRPr="0091065E" w:rsidRDefault="00E033C5" w:rsidP="00E033C5">
      <w:pPr>
        <w:numPr>
          <w:ilvl w:val="12"/>
          <w:numId w:val="0"/>
        </w:numPr>
        <w:jc w:val="both"/>
        <w:rPr>
          <w:rFonts w:ascii="Times New Roman" w:hAnsi="Times New Roman"/>
          <w:sz w:val="22"/>
          <w:szCs w:val="22"/>
        </w:rPr>
      </w:pPr>
    </w:p>
    <w:p w14:paraId="10F42F43" w14:textId="77777777" w:rsidR="00E033C5" w:rsidRPr="0091065E" w:rsidRDefault="00E033C5" w:rsidP="00E033C5">
      <w:pPr>
        <w:numPr>
          <w:ilvl w:val="12"/>
          <w:numId w:val="0"/>
        </w:numPr>
        <w:jc w:val="both"/>
        <w:rPr>
          <w:rFonts w:ascii="Times New Roman" w:hAnsi="Times New Roman"/>
          <w:sz w:val="22"/>
          <w:szCs w:val="22"/>
        </w:rPr>
      </w:pPr>
      <w:r w:rsidRPr="0091065E">
        <w:rPr>
          <w:rFonts w:ascii="Times New Roman" w:hAnsi="Times New Roman"/>
          <w:sz w:val="22"/>
          <w:szCs w:val="22"/>
        </w:rPr>
        <w:t>För ännu ej upplagda internfinansierade projekt används projektnummer enligt avsnitt 4.1 alternativt aktuella handledningar för budgetering i Hypergene.</w:t>
      </w:r>
    </w:p>
    <w:p w14:paraId="7BC01E63" w14:textId="77777777" w:rsidR="00E033C5" w:rsidRPr="002A3743" w:rsidRDefault="00E033C5" w:rsidP="00E033C5">
      <w:pPr>
        <w:numPr>
          <w:ilvl w:val="12"/>
          <w:numId w:val="0"/>
        </w:numPr>
        <w:jc w:val="both"/>
        <w:rPr>
          <w:rFonts w:ascii="Times New Roman" w:hAnsi="Times New Roman"/>
          <w:color w:val="FF0000"/>
          <w:sz w:val="22"/>
          <w:szCs w:val="22"/>
        </w:rPr>
      </w:pPr>
    </w:p>
    <w:p w14:paraId="145AA40C" w14:textId="21052C72" w:rsidR="00E033C5" w:rsidRPr="0091065E" w:rsidRDefault="00E033C5" w:rsidP="00E033C5">
      <w:pPr>
        <w:pStyle w:val="Rubrik1"/>
        <w:rPr>
          <w:rFonts w:ascii="Times New Roman" w:hAnsi="Times New Roman"/>
        </w:rPr>
      </w:pPr>
      <w:bookmarkStart w:id="34" w:name="_Toc18521581"/>
      <w:bookmarkStart w:id="35" w:name="_Toc191633174"/>
      <w:r w:rsidRPr="0091065E">
        <w:rPr>
          <w:rFonts w:ascii="Times New Roman" w:hAnsi="Times New Roman"/>
        </w:rPr>
        <w:t xml:space="preserve">6. </w:t>
      </w:r>
      <w:r w:rsidR="001226FF">
        <w:rPr>
          <w:rFonts w:ascii="Times New Roman" w:hAnsi="Times New Roman"/>
        </w:rPr>
        <w:t>Budget och prognos</w:t>
      </w:r>
      <w:r w:rsidRPr="0091065E">
        <w:rPr>
          <w:rFonts w:ascii="Times New Roman" w:hAnsi="Times New Roman"/>
        </w:rPr>
        <w:t xml:space="preserve"> </w:t>
      </w:r>
      <w:r w:rsidR="00242BB0">
        <w:rPr>
          <w:rFonts w:ascii="Times New Roman" w:hAnsi="Times New Roman"/>
        </w:rPr>
        <w:t xml:space="preserve">av </w:t>
      </w:r>
      <w:r w:rsidRPr="0091065E">
        <w:rPr>
          <w:rFonts w:ascii="Times New Roman" w:hAnsi="Times New Roman"/>
        </w:rPr>
        <w:t>kostnader</w:t>
      </w:r>
      <w:bookmarkEnd w:id="34"/>
      <w:bookmarkEnd w:id="35"/>
    </w:p>
    <w:p w14:paraId="3CBF07B4" w14:textId="25E790A2" w:rsidR="0070618D" w:rsidRDefault="00E033C5" w:rsidP="00E033C5">
      <w:pPr>
        <w:numPr>
          <w:ilvl w:val="12"/>
          <w:numId w:val="0"/>
        </w:numPr>
        <w:jc w:val="both"/>
        <w:rPr>
          <w:rFonts w:ascii="Times New Roman" w:hAnsi="Times New Roman"/>
          <w:sz w:val="22"/>
          <w:szCs w:val="22"/>
        </w:rPr>
      </w:pPr>
      <w:r w:rsidRPr="0091065E">
        <w:rPr>
          <w:rFonts w:ascii="Times New Roman" w:hAnsi="Times New Roman"/>
          <w:sz w:val="22"/>
          <w:szCs w:val="22"/>
          <w:shd w:val="clear" w:color="auto" w:fill="FFFFFF"/>
        </w:rPr>
        <w:t>Verksamhetens kostnader för personal, lokaler och övriga driftkostnader samt kostnader för avskrivningar och räntor ska beräknas och bedömas. Här kan bland annat den ekonomiska redovisningen från föregående och innevarande räkenskapsår utgöra underlag.</w:t>
      </w:r>
      <w:r w:rsidRPr="0091065E">
        <w:rPr>
          <w:rFonts w:ascii="Times New Roman" w:hAnsi="Times New Roman"/>
          <w:sz w:val="22"/>
          <w:szCs w:val="22"/>
        </w:rPr>
        <w:t xml:space="preserve"> En stor del av universitetets kostnader är förenade med avtal som innebär att institutionen har förbundit sig i olika åtaganden. Det kan gälla utbildnings- och forskningsavtal, anställningsavtal, hyresavtal, </w:t>
      </w:r>
      <w:proofErr w:type="gramStart"/>
      <w:r w:rsidRPr="0091065E">
        <w:rPr>
          <w:rFonts w:ascii="Times New Roman" w:hAnsi="Times New Roman"/>
          <w:sz w:val="22"/>
          <w:szCs w:val="22"/>
        </w:rPr>
        <w:t>etc.</w:t>
      </w:r>
      <w:proofErr w:type="gramEnd"/>
      <w:r w:rsidRPr="0091065E">
        <w:rPr>
          <w:rFonts w:ascii="Times New Roman" w:hAnsi="Times New Roman"/>
          <w:sz w:val="22"/>
          <w:szCs w:val="22"/>
        </w:rPr>
        <w:t xml:space="preserve"> Det kan även finnas andra periodiserade kostnader som man behöver ta hänsyn till som exempelvis personal- och driftkostnader på pågående projekt som tagits upp som fordran i bokslutet, licenskostnader, prenumerationer, underhållsavtal. Det betyder att det är viktigt att ha en flerårig överblick för att kunna vidta nödvändiga åtgärder i tid för att undvika oönskade konsekvenser för den samlade verksamheten. </w:t>
      </w:r>
    </w:p>
    <w:p w14:paraId="2113F71B" w14:textId="77777777" w:rsidR="0070618D" w:rsidRPr="0091065E" w:rsidRDefault="0070618D" w:rsidP="00E033C5">
      <w:pPr>
        <w:numPr>
          <w:ilvl w:val="12"/>
          <w:numId w:val="0"/>
        </w:numPr>
        <w:jc w:val="both"/>
        <w:rPr>
          <w:rFonts w:ascii="Times New Roman" w:hAnsi="Times New Roman"/>
          <w:sz w:val="22"/>
          <w:szCs w:val="22"/>
        </w:rPr>
      </w:pPr>
    </w:p>
    <w:p w14:paraId="1BD46308" w14:textId="77777777" w:rsidR="0091065E" w:rsidRPr="0091065E" w:rsidRDefault="0091065E" w:rsidP="0091065E">
      <w:pPr>
        <w:pStyle w:val="Rubrik1"/>
        <w:rPr>
          <w:rFonts w:ascii="Times New Roman" w:hAnsi="Times New Roman"/>
        </w:rPr>
      </w:pPr>
      <w:bookmarkStart w:id="36" w:name="_Toc191633175"/>
      <w:r w:rsidRPr="0091065E">
        <w:rPr>
          <w:rFonts w:ascii="Times New Roman" w:hAnsi="Times New Roman"/>
        </w:rPr>
        <w:t>7. Personalkostnader</w:t>
      </w:r>
      <w:bookmarkEnd w:id="36"/>
    </w:p>
    <w:p w14:paraId="20D7BB3F" w14:textId="5DCE9CE5" w:rsidR="00E3541E" w:rsidRPr="009D736C" w:rsidRDefault="0091065E" w:rsidP="00A665EC">
      <w:pPr>
        <w:jc w:val="both"/>
        <w:rPr>
          <w:rFonts w:ascii="Times New Roman" w:hAnsi="Times New Roman"/>
          <w:sz w:val="22"/>
          <w:szCs w:val="22"/>
        </w:rPr>
      </w:pPr>
      <w:r w:rsidRPr="00CE5074">
        <w:rPr>
          <w:rFonts w:ascii="Times New Roman" w:hAnsi="Times New Roman"/>
          <w:sz w:val="22"/>
          <w:szCs w:val="22"/>
        </w:rPr>
        <w:t xml:space="preserve">Den i särklass största kostnaden för universitetet är personalkostnader. Lönekostnaden består av utgående lön, semesterlönetillägg och lönekostnadspålägg (LKP). Lönekostnadspålägg (LKP) för arbetsgivaravgifter inklusive </w:t>
      </w:r>
      <w:r w:rsidRPr="00B315DD">
        <w:rPr>
          <w:rFonts w:ascii="Times New Roman" w:hAnsi="Times New Roman"/>
          <w:sz w:val="22"/>
          <w:szCs w:val="22"/>
        </w:rPr>
        <w:t xml:space="preserve">semesterlöneersättning uppgår </w:t>
      </w:r>
      <w:r w:rsidR="006B3B63" w:rsidRPr="00B315DD">
        <w:rPr>
          <w:rFonts w:ascii="Times New Roman" w:hAnsi="Times New Roman"/>
          <w:sz w:val="22"/>
          <w:szCs w:val="22"/>
        </w:rPr>
        <w:t>för året</w:t>
      </w:r>
      <w:r w:rsidRPr="00B315DD">
        <w:rPr>
          <w:rFonts w:ascii="Times New Roman" w:hAnsi="Times New Roman"/>
          <w:sz w:val="22"/>
          <w:szCs w:val="22"/>
        </w:rPr>
        <w:t xml:space="preserve"> till </w:t>
      </w:r>
      <w:r w:rsidR="00B315DD" w:rsidRPr="00B315DD">
        <w:rPr>
          <w:rFonts w:ascii="Times New Roman" w:hAnsi="Times New Roman"/>
          <w:b/>
          <w:sz w:val="22"/>
          <w:szCs w:val="22"/>
        </w:rPr>
        <w:t>60,72</w:t>
      </w:r>
      <w:r w:rsidRPr="00B315DD">
        <w:rPr>
          <w:rFonts w:ascii="Times New Roman" w:hAnsi="Times New Roman"/>
          <w:b/>
          <w:sz w:val="22"/>
          <w:szCs w:val="22"/>
        </w:rPr>
        <w:t>%</w:t>
      </w:r>
      <w:r w:rsidRPr="00B315DD">
        <w:rPr>
          <w:rFonts w:ascii="Times New Roman" w:hAnsi="Times New Roman"/>
          <w:sz w:val="22"/>
          <w:szCs w:val="22"/>
        </w:rPr>
        <w:t xml:space="preserve"> vilket </w:t>
      </w:r>
      <w:r w:rsidR="00B315DD">
        <w:rPr>
          <w:rFonts w:ascii="Times New Roman" w:hAnsi="Times New Roman"/>
          <w:sz w:val="22"/>
          <w:szCs w:val="22"/>
        </w:rPr>
        <w:t xml:space="preserve">är </w:t>
      </w:r>
      <w:r w:rsidR="006B3B63" w:rsidRPr="00B315DD">
        <w:rPr>
          <w:rFonts w:ascii="Times New Roman" w:hAnsi="Times New Roman"/>
          <w:sz w:val="22"/>
          <w:szCs w:val="22"/>
        </w:rPr>
        <w:t>samma procent som i</w:t>
      </w:r>
      <w:r w:rsidR="00451F68" w:rsidRPr="00B315DD">
        <w:rPr>
          <w:rFonts w:ascii="Times New Roman" w:hAnsi="Times New Roman"/>
          <w:sz w:val="22"/>
          <w:szCs w:val="22"/>
        </w:rPr>
        <w:t xml:space="preserve"> budget</w:t>
      </w:r>
      <w:r w:rsidRPr="00B315DD">
        <w:rPr>
          <w:rFonts w:ascii="Times New Roman" w:hAnsi="Times New Roman"/>
          <w:b/>
          <w:sz w:val="22"/>
          <w:szCs w:val="22"/>
        </w:rPr>
        <w:t>.</w:t>
      </w:r>
      <w:r w:rsidR="00AB3FE9">
        <w:rPr>
          <w:rFonts w:ascii="Times New Roman" w:hAnsi="Times New Roman"/>
          <w:b/>
          <w:sz w:val="22"/>
          <w:szCs w:val="22"/>
        </w:rPr>
        <w:t xml:space="preserve"> </w:t>
      </w:r>
      <w:r w:rsidRPr="00B315DD">
        <w:rPr>
          <w:rFonts w:ascii="Times New Roman" w:hAnsi="Times New Roman"/>
          <w:sz w:val="22"/>
          <w:szCs w:val="22"/>
        </w:rPr>
        <w:t xml:space="preserve"> </w:t>
      </w:r>
      <w:r w:rsidR="00AB3FE9">
        <w:rPr>
          <w:rFonts w:ascii="Times New Roman" w:hAnsi="Times New Roman"/>
          <w:sz w:val="22"/>
          <w:szCs w:val="22"/>
        </w:rPr>
        <w:t>Endast</w:t>
      </w:r>
      <w:r w:rsidR="00AB3FE9" w:rsidRPr="00AB3FE9">
        <w:rPr>
          <w:rFonts w:ascii="Times New Roman" w:hAnsi="Times New Roman"/>
          <w:sz w:val="22"/>
          <w:szCs w:val="22"/>
        </w:rPr>
        <w:t xml:space="preserve"> LKP</w:t>
      </w:r>
      <w:r w:rsidR="00AB3FE9">
        <w:rPr>
          <w:rFonts w:ascii="Times New Roman" w:hAnsi="Times New Roman"/>
          <w:sz w:val="22"/>
          <w:szCs w:val="22"/>
        </w:rPr>
        <w:t xml:space="preserve"> för</w:t>
      </w:r>
      <w:r w:rsidR="00AB3FE9" w:rsidRPr="00AB3FE9">
        <w:rPr>
          <w:rFonts w:ascii="Times New Roman" w:hAnsi="Times New Roman"/>
          <w:sz w:val="22"/>
          <w:szCs w:val="22"/>
        </w:rPr>
        <w:t xml:space="preserve"> anställda födda 1960–1965</w:t>
      </w:r>
      <w:r w:rsidR="00AB3FE9">
        <w:rPr>
          <w:rFonts w:ascii="Times New Roman" w:hAnsi="Times New Roman"/>
          <w:sz w:val="22"/>
          <w:szCs w:val="22"/>
        </w:rPr>
        <w:t xml:space="preserve"> är sänkt enligt bilaga 2.</w:t>
      </w:r>
      <w:r w:rsidRPr="00B315DD">
        <w:rPr>
          <w:rFonts w:ascii="Times New Roman" w:hAnsi="Times New Roman"/>
          <w:b/>
          <w:sz w:val="22"/>
          <w:szCs w:val="22"/>
        </w:rPr>
        <w:t xml:space="preserve"> </w:t>
      </w:r>
      <w:r w:rsidR="00A665EC" w:rsidRPr="00B315DD">
        <w:rPr>
          <w:rFonts w:ascii="Times New Roman" w:hAnsi="Times New Roman"/>
          <w:sz w:val="22"/>
          <w:szCs w:val="22"/>
        </w:rPr>
        <w:t>LKP för budgetåret läggs in i Hypergene</w:t>
      </w:r>
      <w:r w:rsidR="00A665EC">
        <w:rPr>
          <w:rFonts w:ascii="Times New Roman" w:hAnsi="Times New Roman"/>
          <w:sz w:val="22"/>
          <w:szCs w:val="22"/>
        </w:rPr>
        <w:t xml:space="preserve"> och vid olika procentsatser för olika åldrar gäller påslagsprocenten för det år personen fyller år.</w:t>
      </w:r>
      <w:r w:rsidR="006B3B63">
        <w:rPr>
          <w:rFonts w:ascii="Times New Roman" w:hAnsi="Times New Roman"/>
          <w:sz w:val="22"/>
          <w:szCs w:val="22"/>
        </w:rPr>
        <w:t xml:space="preserve"> </w:t>
      </w:r>
      <w:r w:rsidR="007F2612" w:rsidRPr="009D736C">
        <w:rPr>
          <w:rFonts w:ascii="Times New Roman" w:hAnsi="Times New Roman"/>
          <w:sz w:val="22"/>
          <w:szCs w:val="22"/>
        </w:rPr>
        <w:t xml:space="preserve">I </w:t>
      </w:r>
      <w:r w:rsidR="00322935" w:rsidRPr="009D736C">
        <w:rPr>
          <w:rFonts w:ascii="Times New Roman" w:hAnsi="Times New Roman"/>
          <w:sz w:val="22"/>
          <w:szCs w:val="22"/>
        </w:rPr>
        <w:t>Hypergene</w:t>
      </w:r>
      <w:r w:rsidR="007F2612" w:rsidRPr="009D736C">
        <w:rPr>
          <w:rFonts w:ascii="Times New Roman" w:hAnsi="Times New Roman"/>
          <w:sz w:val="22"/>
          <w:szCs w:val="22"/>
        </w:rPr>
        <w:t xml:space="preserve"> räknas LKP på årtal</w:t>
      </w:r>
      <w:r w:rsidR="00451F68">
        <w:rPr>
          <w:rFonts w:ascii="Times New Roman" w:hAnsi="Times New Roman"/>
          <w:sz w:val="22"/>
          <w:szCs w:val="22"/>
        </w:rPr>
        <w:t>, inte månad.</w:t>
      </w:r>
    </w:p>
    <w:p w14:paraId="60522010" w14:textId="77777777" w:rsidR="00242BB0" w:rsidRPr="004F1D59" w:rsidRDefault="00242BB0" w:rsidP="00A665EC">
      <w:pPr>
        <w:jc w:val="both"/>
        <w:rPr>
          <w:rFonts w:ascii="Times New Roman" w:hAnsi="Times New Roman"/>
          <w:sz w:val="22"/>
          <w:szCs w:val="22"/>
        </w:rPr>
      </w:pPr>
    </w:p>
    <w:p w14:paraId="2F5EB54F" w14:textId="77777777" w:rsidR="0091065E" w:rsidRDefault="0091065E" w:rsidP="0091065E">
      <w:pPr>
        <w:numPr>
          <w:ilvl w:val="12"/>
          <w:numId w:val="0"/>
        </w:numPr>
        <w:jc w:val="both"/>
        <w:rPr>
          <w:rFonts w:ascii="Times New Roman" w:hAnsi="Times New Roman"/>
          <w:sz w:val="22"/>
          <w:szCs w:val="22"/>
        </w:rPr>
      </w:pPr>
      <w:r>
        <w:rPr>
          <w:rFonts w:ascii="Times New Roman" w:hAnsi="Times New Roman"/>
          <w:sz w:val="22"/>
          <w:szCs w:val="22"/>
        </w:rPr>
        <w:t>För prognos av</w:t>
      </w:r>
      <w:r w:rsidRPr="004F1D59">
        <w:rPr>
          <w:rFonts w:ascii="Times New Roman" w:hAnsi="Times New Roman"/>
          <w:sz w:val="22"/>
          <w:szCs w:val="22"/>
        </w:rPr>
        <w:t xml:space="preserve"> lönekostn</w:t>
      </w:r>
      <w:r>
        <w:rPr>
          <w:rFonts w:ascii="Times New Roman" w:hAnsi="Times New Roman"/>
          <w:sz w:val="22"/>
          <w:szCs w:val="22"/>
        </w:rPr>
        <w:t>aderna behöver man utgå från tjänsteplanering</w:t>
      </w:r>
      <w:r w:rsidRPr="004F1D59">
        <w:rPr>
          <w:rFonts w:ascii="Times New Roman" w:hAnsi="Times New Roman"/>
          <w:sz w:val="22"/>
          <w:szCs w:val="22"/>
        </w:rPr>
        <w:t xml:space="preserve"> på individnivå</w:t>
      </w:r>
      <w:r>
        <w:rPr>
          <w:rFonts w:ascii="Times New Roman" w:hAnsi="Times New Roman"/>
          <w:sz w:val="22"/>
          <w:szCs w:val="22"/>
        </w:rPr>
        <w:t xml:space="preserve"> från Retendo</w:t>
      </w:r>
      <w:r w:rsidRPr="004F1D59">
        <w:rPr>
          <w:rFonts w:ascii="Times New Roman" w:hAnsi="Times New Roman"/>
          <w:sz w:val="22"/>
          <w:szCs w:val="22"/>
        </w:rPr>
        <w:t xml:space="preserve"> där kostnaden fördelas på de verksamheter/aktiviteter som de anställda kommer att vara verksamma inom. Utifrån </w:t>
      </w:r>
      <w:r>
        <w:rPr>
          <w:rFonts w:ascii="Times New Roman" w:hAnsi="Times New Roman"/>
          <w:sz w:val="22"/>
          <w:szCs w:val="22"/>
        </w:rPr>
        <w:t>avdelningens</w:t>
      </w:r>
      <w:r w:rsidRPr="004F1D59">
        <w:rPr>
          <w:rFonts w:ascii="Times New Roman" w:hAnsi="Times New Roman"/>
          <w:sz w:val="22"/>
          <w:szCs w:val="22"/>
        </w:rPr>
        <w:t xml:space="preserve"> verksamhetsplan och tjänstefördelning kan man </w:t>
      </w:r>
      <w:r>
        <w:rPr>
          <w:rFonts w:ascii="Times New Roman" w:hAnsi="Times New Roman"/>
          <w:sz w:val="22"/>
          <w:szCs w:val="22"/>
        </w:rPr>
        <w:t xml:space="preserve">även </w:t>
      </w:r>
      <w:r w:rsidRPr="004F1D59">
        <w:rPr>
          <w:rFonts w:ascii="Times New Roman" w:hAnsi="Times New Roman"/>
          <w:sz w:val="22"/>
          <w:szCs w:val="22"/>
        </w:rPr>
        <w:t xml:space="preserve">få fram </w:t>
      </w:r>
      <w:r w:rsidRPr="003C0E13">
        <w:rPr>
          <w:rFonts w:ascii="Times New Roman" w:hAnsi="Times New Roman"/>
          <w:sz w:val="22"/>
          <w:szCs w:val="22"/>
        </w:rPr>
        <w:t>behovet av timarvode</w:t>
      </w:r>
      <w:r>
        <w:rPr>
          <w:rFonts w:ascii="Times New Roman" w:hAnsi="Times New Roman"/>
          <w:sz w:val="22"/>
          <w:szCs w:val="22"/>
        </w:rPr>
        <w:t>rade lärare och ev. övertimmar.</w:t>
      </w:r>
    </w:p>
    <w:p w14:paraId="5F5E6027" w14:textId="77777777" w:rsidR="0091065E" w:rsidRDefault="0091065E" w:rsidP="0091065E">
      <w:pPr>
        <w:numPr>
          <w:ilvl w:val="12"/>
          <w:numId w:val="0"/>
        </w:numPr>
        <w:jc w:val="both"/>
        <w:rPr>
          <w:rFonts w:ascii="Times New Roman" w:hAnsi="Times New Roman"/>
          <w:sz w:val="22"/>
          <w:szCs w:val="22"/>
        </w:rPr>
      </w:pPr>
    </w:p>
    <w:p w14:paraId="429BAACF" w14:textId="77777777" w:rsidR="0091065E" w:rsidRPr="00E42BDF" w:rsidRDefault="0091065E" w:rsidP="0091065E">
      <w:pPr>
        <w:numPr>
          <w:ilvl w:val="12"/>
          <w:numId w:val="0"/>
        </w:numPr>
        <w:jc w:val="both"/>
        <w:rPr>
          <w:rFonts w:ascii="Times New Roman" w:hAnsi="Times New Roman"/>
          <w:sz w:val="22"/>
          <w:szCs w:val="22"/>
        </w:rPr>
      </w:pPr>
      <w:r w:rsidRPr="00E42BDF">
        <w:rPr>
          <w:rFonts w:ascii="Times New Roman" w:hAnsi="Times New Roman"/>
          <w:sz w:val="22"/>
          <w:szCs w:val="22"/>
        </w:rPr>
        <w:t xml:space="preserve">Viss personal inom kärnverksamheten har även administrativa uppdrag i fakultetsnämnder </w:t>
      </w:r>
      <w:proofErr w:type="spellStart"/>
      <w:r w:rsidRPr="00E42BDF">
        <w:rPr>
          <w:rFonts w:ascii="Times New Roman" w:hAnsi="Times New Roman"/>
          <w:sz w:val="22"/>
          <w:szCs w:val="22"/>
        </w:rPr>
        <w:t>etc</w:t>
      </w:r>
      <w:proofErr w:type="spellEnd"/>
      <w:r w:rsidRPr="00E42BDF">
        <w:rPr>
          <w:rFonts w:ascii="Times New Roman" w:hAnsi="Times New Roman"/>
          <w:sz w:val="22"/>
          <w:szCs w:val="22"/>
        </w:rPr>
        <w:t xml:space="preserve"> och deras tjänst ska därmed </w:t>
      </w:r>
      <w:r>
        <w:rPr>
          <w:rFonts w:ascii="Times New Roman" w:hAnsi="Times New Roman"/>
          <w:sz w:val="22"/>
          <w:szCs w:val="22"/>
        </w:rPr>
        <w:t>bokför</w:t>
      </w:r>
      <w:r w:rsidRPr="00E42BDF">
        <w:rPr>
          <w:rFonts w:ascii="Times New Roman" w:hAnsi="Times New Roman"/>
          <w:sz w:val="22"/>
          <w:szCs w:val="22"/>
        </w:rPr>
        <w:t>as inom både kärn- och stödverksamhet. Fakultetsekonomerna redovisar separat vilka personer samt andel av tjänst som kommer</w:t>
      </w:r>
      <w:r>
        <w:rPr>
          <w:rFonts w:ascii="Times New Roman" w:hAnsi="Times New Roman"/>
          <w:sz w:val="22"/>
          <w:szCs w:val="22"/>
        </w:rPr>
        <w:t xml:space="preserve"> bokföras inom stödverksamhet och därmed redovisas i prognos av fakultetsekonom.</w:t>
      </w:r>
    </w:p>
    <w:p w14:paraId="68F49D97" w14:textId="77777777" w:rsidR="0091065E" w:rsidRPr="00EF3F32" w:rsidRDefault="0091065E" w:rsidP="0091065E">
      <w:pPr>
        <w:numPr>
          <w:ilvl w:val="12"/>
          <w:numId w:val="0"/>
        </w:numPr>
        <w:jc w:val="both"/>
        <w:rPr>
          <w:rFonts w:ascii="Times New Roman" w:hAnsi="Times New Roman"/>
          <w:sz w:val="22"/>
          <w:szCs w:val="22"/>
        </w:rPr>
      </w:pPr>
    </w:p>
    <w:p w14:paraId="0B4E9442" w14:textId="0F479CAC" w:rsidR="0091065E" w:rsidRPr="005D1D1B" w:rsidRDefault="0091065E" w:rsidP="0091065E">
      <w:pPr>
        <w:numPr>
          <w:ilvl w:val="12"/>
          <w:numId w:val="0"/>
        </w:numPr>
        <w:jc w:val="both"/>
        <w:rPr>
          <w:rFonts w:ascii="Times New Roman" w:hAnsi="Times New Roman"/>
          <w:sz w:val="22"/>
          <w:szCs w:val="22"/>
        </w:rPr>
      </w:pPr>
      <w:r w:rsidRPr="005D1D1B">
        <w:rPr>
          <w:rFonts w:ascii="Times New Roman" w:hAnsi="Times New Roman"/>
          <w:sz w:val="22"/>
          <w:szCs w:val="22"/>
        </w:rPr>
        <w:t xml:space="preserve">Vid behov av eventuell nyrekrytering bör även kostnader för annonsering prognostiseras. För avdelningar inom </w:t>
      </w:r>
      <w:r w:rsidR="006C70CB">
        <w:rPr>
          <w:rFonts w:ascii="Times New Roman" w:hAnsi="Times New Roman"/>
          <w:sz w:val="22"/>
          <w:szCs w:val="22"/>
        </w:rPr>
        <w:t>förvaltningen</w:t>
      </w:r>
      <w:r w:rsidRPr="005D1D1B">
        <w:rPr>
          <w:rFonts w:ascii="Times New Roman" w:hAnsi="Times New Roman"/>
          <w:sz w:val="22"/>
          <w:szCs w:val="22"/>
        </w:rPr>
        <w:t xml:space="preserve"> bokas dessa kostnader inom aktuell avdelning.  För avdelningar inom fakulteter redovisas detta som tidigare endast på fakultetsnivå.</w:t>
      </w:r>
    </w:p>
    <w:p w14:paraId="609A58C1" w14:textId="77777777" w:rsidR="0091065E" w:rsidRPr="005D1D1B" w:rsidRDefault="0091065E" w:rsidP="0091065E">
      <w:pPr>
        <w:numPr>
          <w:ilvl w:val="12"/>
          <w:numId w:val="0"/>
        </w:numPr>
        <w:jc w:val="both"/>
        <w:rPr>
          <w:rFonts w:ascii="Times New Roman" w:hAnsi="Times New Roman"/>
          <w:sz w:val="22"/>
          <w:szCs w:val="22"/>
        </w:rPr>
      </w:pPr>
    </w:p>
    <w:p w14:paraId="1C4BC778" w14:textId="0A9C8BE5" w:rsidR="0091065E" w:rsidRPr="00566B6F" w:rsidRDefault="0091065E" w:rsidP="0091065E">
      <w:pPr>
        <w:pStyle w:val="Brdtextmedindrag"/>
        <w:ind w:left="0" w:firstLine="0"/>
        <w:rPr>
          <w:rFonts w:ascii="Times New Roman" w:hAnsi="Times New Roman"/>
          <w:b/>
          <w:sz w:val="22"/>
          <w:szCs w:val="22"/>
        </w:rPr>
      </w:pPr>
      <w:r w:rsidRPr="00746FE8">
        <w:rPr>
          <w:rFonts w:ascii="Times New Roman" w:hAnsi="Times New Roman"/>
          <w:sz w:val="22"/>
          <w:szCs w:val="22"/>
        </w:rPr>
        <w:t xml:space="preserve">För prognos i Hypergene har budgeterade månadslöner schablonuppräknats med </w:t>
      </w:r>
      <w:r w:rsidR="00746FE8" w:rsidRPr="00746FE8">
        <w:rPr>
          <w:rFonts w:ascii="Times New Roman" w:hAnsi="Times New Roman"/>
          <w:b/>
          <w:sz w:val="22"/>
          <w:szCs w:val="22"/>
        </w:rPr>
        <w:t>3,4</w:t>
      </w:r>
      <w:r w:rsidRPr="00746FE8">
        <w:rPr>
          <w:rFonts w:ascii="Times New Roman" w:hAnsi="Times New Roman"/>
          <w:b/>
          <w:sz w:val="22"/>
          <w:szCs w:val="22"/>
        </w:rPr>
        <w:t xml:space="preserve">%. </w:t>
      </w:r>
      <w:r w:rsidRPr="00746FE8">
        <w:rPr>
          <w:rFonts w:ascii="Times New Roman" w:hAnsi="Times New Roman"/>
          <w:sz w:val="22"/>
          <w:szCs w:val="22"/>
        </w:rPr>
        <w:t xml:space="preserve">Därefter sker ytterligare schablonuppräkning av månadslöner från och med kvartal 4 med </w:t>
      </w:r>
      <w:r w:rsidR="006B3B63" w:rsidRPr="00746FE8">
        <w:rPr>
          <w:rFonts w:ascii="Times New Roman" w:hAnsi="Times New Roman"/>
          <w:b/>
          <w:sz w:val="22"/>
          <w:szCs w:val="22"/>
        </w:rPr>
        <w:t>2</w:t>
      </w:r>
      <w:r w:rsidR="00527F7C" w:rsidRPr="00746FE8">
        <w:rPr>
          <w:rFonts w:ascii="Times New Roman" w:hAnsi="Times New Roman"/>
          <w:b/>
          <w:sz w:val="22"/>
          <w:szCs w:val="22"/>
        </w:rPr>
        <w:t>,5</w:t>
      </w:r>
      <w:r w:rsidRPr="00746FE8">
        <w:rPr>
          <w:rFonts w:ascii="Times New Roman" w:hAnsi="Times New Roman"/>
          <w:b/>
          <w:sz w:val="22"/>
          <w:szCs w:val="22"/>
        </w:rPr>
        <w:t>%.</w:t>
      </w:r>
      <w:r w:rsidRPr="00746FE8">
        <w:rPr>
          <w:rFonts w:ascii="Times New Roman" w:hAnsi="Times New Roman"/>
          <w:sz w:val="22"/>
          <w:szCs w:val="22"/>
        </w:rPr>
        <w:t xml:space="preserve"> Se punkt 2, avsnitt 1.1.</w:t>
      </w:r>
    </w:p>
    <w:p w14:paraId="22301AE4" w14:textId="77777777" w:rsidR="0091065E" w:rsidRPr="005D1D1B" w:rsidRDefault="0091065E" w:rsidP="0091065E">
      <w:pPr>
        <w:numPr>
          <w:ilvl w:val="12"/>
          <w:numId w:val="0"/>
        </w:numPr>
        <w:jc w:val="both"/>
        <w:rPr>
          <w:rFonts w:ascii="Times New Roman" w:hAnsi="Times New Roman"/>
          <w:sz w:val="22"/>
          <w:szCs w:val="22"/>
        </w:rPr>
      </w:pPr>
    </w:p>
    <w:p w14:paraId="2A845D91" w14:textId="77777777" w:rsidR="0091065E" w:rsidRPr="005D1D1B" w:rsidRDefault="0091065E" w:rsidP="0091065E">
      <w:pPr>
        <w:numPr>
          <w:ilvl w:val="12"/>
          <w:numId w:val="0"/>
        </w:numPr>
        <w:jc w:val="both"/>
        <w:rPr>
          <w:rFonts w:ascii="Times New Roman" w:hAnsi="Times New Roman"/>
          <w:sz w:val="22"/>
          <w:szCs w:val="22"/>
        </w:rPr>
      </w:pPr>
      <w:r w:rsidRPr="005D1D1B">
        <w:rPr>
          <w:rFonts w:ascii="Times New Roman" w:hAnsi="Times New Roman"/>
          <w:sz w:val="22"/>
          <w:szCs w:val="22"/>
        </w:rPr>
        <w:t xml:space="preserve">Observera speciell deadline för </w:t>
      </w:r>
      <w:r>
        <w:rPr>
          <w:rFonts w:ascii="Times New Roman" w:hAnsi="Times New Roman"/>
          <w:sz w:val="22"/>
          <w:szCs w:val="22"/>
        </w:rPr>
        <w:t>registrering</w:t>
      </w:r>
      <w:r w:rsidRPr="005D1D1B">
        <w:rPr>
          <w:rFonts w:ascii="Times New Roman" w:hAnsi="Times New Roman"/>
          <w:sz w:val="22"/>
          <w:szCs w:val="22"/>
        </w:rPr>
        <w:t xml:space="preserve"> av internt tjänsteutbyte. </w:t>
      </w:r>
      <w:r>
        <w:rPr>
          <w:rFonts w:ascii="Times New Roman" w:hAnsi="Times New Roman"/>
          <w:sz w:val="22"/>
          <w:szCs w:val="22"/>
        </w:rPr>
        <w:t>Se vidare avsnitt 7.2.</w:t>
      </w:r>
    </w:p>
    <w:p w14:paraId="33065B1E" w14:textId="77777777" w:rsidR="0091065E" w:rsidRPr="005D1D1B" w:rsidRDefault="0091065E" w:rsidP="0091065E">
      <w:pPr>
        <w:numPr>
          <w:ilvl w:val="12"/>
          <w:numId w:val="0"/>
        </w:numPr>
        <w:jc w:val="both"/>
        <w:rPr>
          <w:rFonts w:ascii="Times New Roman" w:hAnsi="Times New Roman"/>
          <w:sz w:val="22"/>
          <w:szCs w:val="22"/>
        </w:rPr>
      </w:pPr>
      <w:r w:rsidRPr="005D1D1B">
        <w:rPr>
          <w:rFonts w:ascii="Times New Roman" w:hAnsi="Times New Roman"/>
          <w:sz w:val="22"/>
          <w:szCs w:val="22"/>
        </w:rPr>
        <w:t xml:space="preserve"> </w:t>
      </w:r>
    </w:p>
    <w:p w14:paraId="1FABC3DE" w14:textId="0F371324" w:rsidR="0070618D" w:rsidRPr="0070618D" w:rsidRDefault="0091065E" w:rsidP="00E033C5">
      <w:pPr>
        <w:numPr>
          <w:ilvl w:val="12"/>
          <w:numId w:val="0"/>
        </w:numPr>
        <w:jc w:val="both"/>
        <w:rPr>
          <w:rFonts w:ascii="Times New Roman" w:hAnsi="Times New Roman"/>
          <w:sz w:val="22"/>
          <w:szCs w:val="22"/>
        </w:rPr>
      </w:pPr>
      <w:r w:rsidRPr="00DB5245">
        <w:rPr>
          <w:rFonts w:ascii="Times New Roman" w:hAnsi="Times New Roman"/>
          <w:sz w:val="22"/>
          <w:szCs w:val="22"/>
        </w:rPr>
        <w:t xml:space="preserve">Kom ihåg att i resultaträkningsraden för personalkostnader ”Personalkostnader, </w:t>
      </w:r>
      <w:proofErr w:type="spellStart"/>
      <w:r w:rsidRPr="00DB5245">
        <w:rPr>
          <w:rFonts w:ascii="Times New Roman" w:hAnsi="Times New Roman"/>
          <w:sz w:val="22"/>
          <w:szCs w:val="22"/>
        </w:rPr>
        <w:t>lön+LKP</w:t>
      </w:r>
      <w:proofErr w:type="spellEnd"/>
      <w:r w:rsidRPr="00DB5245">
        <w:rPr>
          <w:rFonts w:ascii="Times New Roman" w:hAnsi="Times New Roman"/>
          <w:sz w:val="22"/>
          <w:szCs w:val="22"/>
        </w:rPr>
        <w:t xml:space="preserve">” ingår även eventuellt periodiserad/upplupen lön. </w:t>
      </w:r>
    </w:p>
    <w:p w14:paraId="75B62B78" w14:textId="59C0D201" w:rsidR="00E033C5" w:rsidRPr="006F5169" w:rsidRDefault="00E033C5" w:rsidP="00E033C5">
      <w:pPr>
        <w:pStyle w:val="Rubrik2"/>
        <w:rPr>
          <w:rFonts w:ascii="Times New Roman" w:hAnsi="Times New Roman"/>
          <w:i w:val="0"/>
        </w:rPr>
      </w:pPr>
      <w:bookmarkStart w:id="37" w:name="_Toc18521583"/>
      <w:bookmarkStart w:id="38" w:name="_Toc191633176"/>
      <w:r w:rsidRPr="006F5169">
        <w:rPr>
          <w:rFonts w:ascii="Times New Roman" w:hAnsi="Times New Roman"/>
          <w:i w:val="0"/>
        </w:rPr>
        <w:t>7.1 Omställningskostnade</w:t>
      </w:r>
      <w:bookmarkEnd w:id="37"/>
      <w:r w:rsidR="0070618D">
        <w:rPr>
          <w:rFonts w:ascii="Times New Roman" w:hAnsi="Times New Roman"/>
          <w:i w:val="0"/>
        </w:rPr>
        <w:t>r</w:t>
      </w:r>
      <w:bookmarkEnd w:id="38"/>
    </w:p>
    <w:p w14:paraId="0100AC3F" w14:textId="4EE608D8" w:rsidR="00FD62C1" w:rsidRDefault="00E033C5" w:rsidP="00E033C5">
      <w:pPr>
        <w:jc w:val="both"/>
        <w:rPr>
          <w:rFonts w:ascii="Times New Roman" w:hAnsi="Times New Roman"/>
          <w:sz w:val="22"/>
          <w:szCs w:val="22"/>
        </w:rPr>
      </w:pPr>
      <w:r w:rsidRPr="006F5169">
        <w:rPr>
          <w:rFonts w:ascii="Times New Roman" w:hAnsi="Times New Roman"/>
          <w:sz w:val="22"/>
          <w:szCs w:val="22"/>
        </w:rPr>
        <w:t xml:space="preserve">Eventuella omställningskostnader för personal ska belasta respektive avdelning/institution det år avvecklingen av personen beslutas. Tänk på att OH och lokalkostnader kostnadsförs det år lön utbetalas vilket motsvarar </w:t>
      </w:r>
      <w:proofErr w:type="spellStart"/>
      <w:r w:rsidRPr="006F5169">
        <w:rPr>
          <w:rFonts w:ascii="Times New Roman" w:hAnsi="Times New Roman"/>
          <w:sz w:val="22"/>
          <w:szCs w:val="22"/>
        </w:rPr>
        <w:t>SUHF:s</w:t>
      </w:r>
      <w:proofErr w:type="spellEnd"/>
      <w:r w:rsidRPr="006F5169">
        <w:rPr>
          <w:rFonts w:ascii="Times New Roman" w:hAnsi="Times New Roman"/>
          <w:sz w:val="22"/>
          <w:szCs w:val="22"/>
        </w:rPr>
        <w:t xml:space="preserve"> rekommenderade redovisningsmodell där indirekta kostnader (OH) bokförs i takt med löneutbetalning av direkt lön i kärnverksamhet. Budgeteringsmodell för detta se vidare under avsnitt 7 i aktuell lathund för budgetering personal i Hypergene.</w:t>
      </w:r>
    </w:p>
    <w:p w14:paraId="675445D3" w14:textId="55455CA2" w:rsidR="00FD62C1" w:rsidRPr="006F5169" w:rsidRDefault="00FD62C1" w:rsidP="00FD62C1">
      <w:pPr>
        <w:pStyle w:val="Rubrik2"/>
        <w:rPr>
          <w:rFonts w:ascii="Times New Roman" w:hAnsi="Times New Roman"/>
          <w:i w:val="0"/>
        </w:rPr>
      </w:pPr>
      <w:bookmarkStart w:id="39" w:name="_Toc191633177"/>
      <w:r w:rsidRPr="006F5169">
        <w:rPr>
          <w:rFonts w:ascii="Times New Roman" w:hAnsi="Times New Roman"/>
          <w:i w:val="0"/>
        </w:rPr>
        <w:t xml:space="preserve">7.2 </w:t>
      </w:r>
      <w:r>
        <w:rPr>
          <w:rFonts w:ascii="Times New Roman" w:hAnsi="Times New Roman"/>
          <w:i w:val="0"/>
        </w:rPr>
        <w:t>Delpensioner</w:t>
      </w:r>
      <w:bookmarkEnd w:id="39"/>
      <w:r>
        <w:rPr>
          <w:rFonts w:ascii="Times New Roman" w:hAnsi="Times New Roman"/>
          <w:i w:val="0"/>
        </w:rPr>
        <w:t xml:space="preserve"> </w:t>
      </w:r>
    </w:p>
    <w:p w14:paraId="6D012BFA" w14:textId="581AB212" w:rsidR="006763EC" w:rsidRPr="006F5169" w:rsidRDefault="006763EC" w:rsidP="00E033C5">
      <w:pPr>
        <w:jc w:val="both"/>
        <w:rPr>
          <w:rFonts w:ascii="Times New Roman" w:hAnsi="Times New Roman"/>
          <w:sz w:val="22"/>
          <w:szCs w:val="22"/>
        </w:rPr>
      </w:pPr>
      <w:r>
        <w:rPr>
          <w:rFonts w:ascii="Times New Roman" w:hAnsi="Times New Roman"/>
          <w:sz w:val="22"/>
          <w:szCs w:val="22"/>
        </w:rPr>
        <w:t xml:space="preserve">Från och med 2021 finansieras delpensioner 50% inom aktuell hemvist och 50% centralt enligt beslutad handläggningsordning </w:t>
      </w:r>
      <w:r w:rsidRPr="0074045E">
        <w:rPr>
          <w:rFonts w:ascii="Times New Roman" w:hAnsi="Times New Roman"/>
          <w:sz w:val="22"/>
          <w:szCs w:val="22"/>
        </w:rPr>
        <w:t>Miun2020/2466</w:t>
      </w:r>
      <w:r>
        <w:rPr>
          <w:rFonts w:ascii="Times New Roman" w:hAnsi="Times New Roman"/>
          <w:sz w:val="22"/>
          <w:szCs w:val="22"/>
        </w:rPr>
        <w:t>. Kostnaden tas det år beslutet om delpensioner fattas. Beslut fattas i september varje år. Kommande år läggs delpensionen in som frånvaro på avdelningen/institutionen. Eventuella funderingar kring detta tas av med Bea.</w:t>
      </w:r>
    </w:p>
    <w:p w14:paraId="09988259" w14:textId="60FF9EBF" w:rsidR="00E033C5" w:rsidRPr="006F5169" w:rsidRDefault="00FD62C1" w:rsidP="00E033C5">
      <w:pPr>
        <w:pStyle w:val="Rubrik2"/>
        <w:rPr>
          <w:rFonts w:ascii="Times New Roman" w:hAnsi="Times New Roman"/>
          <w:i w:val="0"/>
        </w:rPr>
      </w:pPr>
      <w:bookmarkStart w:id="40" w:name="_Toc18521584"/>
      <w:bookmarkStart w:id="41" w:name="_Toc191633178"/>
      <w:r>
        <w:rPr>
          <w:rFonts w:ascii="Times New Roman" w:hAnsi="Times New Roman"/>
          <w:i w:val="0"/>
        </w:rPr>
        <w:t>7.3</w:t>
      </w:r>
      <w:r w:rsidR="00E033C5" w:rsidRPr="006F5169">
        <w:rPr>
          <w:rFonts w:ascii="Times New Roman" w:hAnsi="Times New Roman"/>
          <w:i w:val="0"/>
        </w:rPr>
        <w:t xml:space="preserve"> Internt tjänsteutbyte</w:t>
      </w:r>
      <w:bookmarkEnd w:id="40"/>
      <w:bookmarkEnd w:id="41"/>
    </w:p>
    <w:p w14:paraId="3ACD4887" w14:textId="77777777" w:rsidR="00E033C5" w:rsidRPr="006F5169" w:rsidRDefault="00E033C5" w:rsidP="00E033C5">
      <w:pPr>
        <w:numPr>
          <w:ilvl w:val="12"/>
          <w:numId w:val="0"/>
        </w:numPr>
        <w:jc w:val="both"/>
        <w:rPr>
          <w:rFonts w:ascii="Times New Roman" w:hAnsi="Times New Roman"/>
          <w:sz w:val="22"/>
          <w:szCs w:val="22"/>
        </w:rPr>
      </w:pPr>
      <w:r w:rsidRPr="006F5169">
        <w:rPr>
          <w:rFonts w:ascii="Times New Roman" w:hAnsi="Times New Roman"/>
          <w:iCs/>
          <w:sz w:val="22"/>
          <w:szCs w:val="22"/>
        </w:rPr>
        <w:t xml:space="preserve">Utifrån avdelningens/institutionens verksamhetsplan och tjänstefördelning framgår behovet av köp av tjänster från annan avdelning/institution. </w:t>
      </w:r>
      <w:r w:rsidRPr="006F5169">
        <w:rPr>
          <w:rFonts w:ascii="Times New Roman" w:hAnsi="Times New Roman"/>
          <w:sz w:val="22"/>
          <w:szCs w:val="22"/>
        </w:rPr>
        <w:t xml:space="preserve">Personal som ska lånas ut till annan avdelning/institution </w:t>
      </w:r>
      <w:proofErr w:type="spellStart"/>
      <w:r w:rsidRPr="006F5169">
        <w:rPr>
          <w:rFonts w:ascii="Times New Roman" w:hAnsi="Times New Roman"/>
          <w:sz w:val="22"/>
          <w:szCs w:val="22"/>
        </w:rPr>
        <w:t>sk</w:t>
      </w:r>
      <w:proofErr w:type="spellEnd"/>
      <w:r w:rsidRPr="006F5169">
        <w:rPr>
          <w:rFonts w:ascii="Times New Roman" w:hAnsi="Times New Roman"/>
          <w:sz w:val="22"/>
          <w:szCs w:val="22"/>
        </w:rPr>
        <w:t xml:space="preserve"> internt tjänsteutbyte, konteras i Hypergene på aktuell utlåning av ekonom på personens </w:t>
      </w:r>
      <w:proofErr w:type="spellStart"/>
      <w:r w:rsidRPr="006F5169">
        <w:rPr>
          <w:rFonts w:ascii="Times New Roman" w:hAnsi="Times New Roman"/>
          <w:sz w:val="22"/>
          <w:szCs w:val="22"/>
        </w:rPr>
        <w:t>hemvistorg</w:t>
      </w:r>
      <w:proofErr w:type="spellEnd"/>
      <w:r w:rsidRPr="006F5169">
        <w:rPr>
          <w:rFonts w:ascii="Times New Roman" w:hAnsi="Times New Roman"/>
          <w:sz w:val="22"/>
          <w:szCs w:val="22"/>
        </w:rPr>
        <w:t xml:space="preserve">. Endast överenskomna interndebiteringar budgeteras. </w:t>
      </w:r>
      <w:r w:rsidRPr="006F5169">
        <w:rPr>
          <w:rFonts w:ascii="Times New Roman" w:hAnsi="Times New Roman"/>
          <w:i/>
          <w:sz w:val="22"/>
          <w:szCs w:val="22"/>
        </w:rPr>
        <w:t>Deadline för detta se aktuell tidplan</w:t>
      </w:r>
      <w:r w:rsidRPr="006F5169">
        <w:rPr>
          <w:rFonts w:ascii="Times New Roman" w:hAnsi="Times New Roman"/>
          <w:sz w:val="22"/>
          <w:szCs w:val="22"/>
        </w:rPr>
        <w:t xml:space="preserve">.  </w:t>
      </w:r>
    </w:p>
    <w:p w14:paraId="706445B9" w14:textId="77777777" w:rsidR="00E033C5" w:rsidRPr="006F5169" w:rsidRDefault="00E033C5" w:rsidP="00E033C5">
      <w:pPr>
        <w:numPr>
          <w:ilvl w:val="12"/>
          <w:numId w:val="0"/>
        </w:numPr>
        <w:jc w:val="both"/>
        <w:rPr>
          <w:rFonts w:ascii="Times New Roman" w:hAnsi="Times New Roman"/>
          <w:sz w:val="22"/>
          <w:szCs w:val="22"/>
        </w:rPr>
      </w:pPr>
    </w:p>
    <w:p w14:paraId="408E036B" w14:textId="54D9EDC2" w:rsidR="00E033C5" w:rsidRPr="006F5169" w:rsidRDefault="00E033C5" w:rsidP="00E033C5">
      <w:pPr>
        <w:numPr>
          <w:ilvl w:val="12"/>
          <w:numId w:val="0"/>
        </w:numPr>
        <w:jc w:val="both"/>
        <w:rPr>
          <w:rFonts w:ascii="Times New Roman" w:hAnsi="Times New Roman"/>
          <w:sz w:val="22"/>
          <w:szCs w:val="22"/>
        </w:rPr>
      </w:pPr>
      <w:r w:rsidRPr="006F5169">
        <w:rPr>
          <w:rFonts w:ascii="Times New Roman" w:hAnsi="Times New Roman"/>
          <w:sz w:val="22"/>
          <w:szCs w:val="22"/>
        </w:rPr>
        <w:t xml:space="preserve">Observera att för avdelningar/institutioner som lånar ut personal kan vissa ändringar som görs på utlånad personal få genomslag även hos avdelning/institution där personen ligger inlånad. Det gäller ändringar som </w:t>
      </w:r>
      <w:proofErr w:type="gramStart"/>
      <w:r w:rsidRPr="006F5169">
        <w:rPr>
          <w:rFonts w:ascii="Times New Roman" w:hAnsi="Times New Roman"/>
          <w:sz w:val="22"/>
          <w:szCs w:val="22"/>
        </w:rPr>
        <w:t>t ex</w:t>
      </w:r>
      <w:proofErr w:type="gramEnd"/>
      <w:r w:rsidRPr="006F5169">
        <w:rPr>
          <w:rFonts w:ascii="Times New Roman" w:hAnsi="Times New Roman"/>
          <w:sz w:val="22"/>
          <w:szCs w:val="22"/>
        </w:rPr>
        <w:t xml:space="preserve"> tjänsteomfattning, månadslön, lönetillägg. Ändringar får genomslag på avdelning/institution som lånar in personal även efter att avdelningen/institutionen </w:t>
      </w:r>
      <w:proofErr w:type="spellStart"/>
      <w:r w:rsidRPr="006F5169">
        <w:rPr>
          <w:rFonts w:ascii="Times New Roman" w:hAnsi="Times New Roman"/>
          <w:sz w:val="22"/>
          <w:szCs w:val="22"/>
        </w:rPr>
        <w:t>klarmarkerat</w:t>
      </w:r>
      <w:proofErr w:type="spellEnd"/>
      <w:r w:rsidRPr="006F5169">
        <w:rPr>
          <w:rFonts w:ascii="Times New Roman" w:hAnsi="Times New Roman"/>
          <w:sz w:val="22"/>
          <w:szCs w:val="22"/>
        </w:rPr>
        <w:t xml:space="preserve"> och godkänt sin budget</w:t>
      </w:r>
      <w:r w:rsidR="001226FF">
        <w:rPr>
          <w:rFonts w:ascii="Times New Roman" w:hAnsi="Times New Roman"/>
          <w:sz w:val="22"/>
          <w:szCs w:val="22"/>
        </w:rPr>
        <w:t>/prognos</w:t>
      </w:r>
      <w:r w:rsidRPr="006F5169">
        <w:rPr>
          <w:rFonts w:ascii="Times New Roman" w:hAnsi="Times New Roman"/>
          <w:sz w:val="22"/>
          <w:szCs w:val="22"/>
        </w:rPr>
        <w:t xml:space="preserve">. Extra viktigt att tänka på efter deadline för ut- och inlånad personal. </w:t>
      </w:r>
    </w:p>
    <w:p w14:paraId="2325F3F1" w14:textId="7DB53570" w:rsidR="00E033C5" w:rsidRPr="006F5169" w:rsidRDefault="00FD62C1" w:rsidP="00E033C5">
      <w:pPr>
        <w:pStyle w:val="Rubrik2"/>
        <w:rPr>
          <w:rFonts w:ascii="Times New Roman" w:hAnsi="Times New Roman"/>
          <w:i w:val="0"/>
        </w:rPr>
      </w:pPr>
      <w:bookmarkStart w:id="42" w:name="_Toc18521585"/>
      <w:bookmarkStart w:id="43" w:name="_Toc191633179"/>
      <w:r>
        <w:rPr>
          <w:rFonts w:ascii="Times New Roman" w:hAnsi="Times New Roman"/>
          <w:i w:val="0"/>
        </w:rPr>
        <w:t>7.4</w:t>
      </w:r>
      <w:r w:rsidR="00E033C5" w:rsidRPr="006F5169">
        <w:rPr>
          <w:rFonts w:ascii="Times New Roman" w:hAnsi="Times New Roman"/>
          <w:i w:val="0"/>
        </w:rPr>
        <w:t xml:space="preserve"> Övriga personalkostnader</w:t>
      </w:r>
      <w:bookmarkEnd w:id="42"/>
      <w:bookmarkEnd w:id="43"/>
    </w:p>
    <w:p w14:paraId="020C36C0" w14:textId="371ACCCA" w:rsidR="00E033C5" w:rsidRPr="006F5169" w:rsidRDefault="00E033C5" w:rsidP="00E033C5">
      <w:pPr>
        <w:numPr>
          <w:ilvl w:val="12"/>
          <w:numId w:val="0"/>
        </w:numPr>
        <w:jc w:val="both"/>
        <w:rPr>
          <w:rFonts w:ascii="Times New Roman" w:hAnsi="Times New Roman"/>
          <w:sz w:val="22"/>
          <w:szCs w:val="22"/>
        </w:rPr>
      </w:pPr>
      <w:r w:rsidRPr="006F5169">
        <w:rPr>
          <w:rFonts w:ascii="Times New Roman" w:hAnsi="Times New Roman"/>
          <w:sz w:val="22"/>
          <w:szCs w:val="22"/>
        </w:rPr>
        <w:t>Vid b</w:t>
      </w:r>
      <w:r w:rsidR="001226FF">
        <w:rPr>
          <w:rFonts w:ascii="Times New Roman" w:hAnsi="Times New Roman"/>
          <w:sz w:val="22"/>
          <w:szCs w:val="22"/>
        </w:rPr>
        <w:t>eräkning</w:t>
      </w:r>
      <w:r w:rsidRPr="006F5169">
        <w:rPr>
          <w:rFonts w:ascii="Times New Roman" w:hAnsi="Times New Roman"/>
          <w:sz w:val="22"/>
          <w:szCs w:val="22"/>
        </w:rPr>
        <w:t xml:space="preserve"> av avdelningens/institutionens personalkostnad beräknas även övriga personalkostnader i kontoklass 4. Med övriga personalkostnader avses traktamenten, personalutbildning </w:t>
      </w:r>
      <w:proofErr w:type="gramStart"/>
      <w:r w:rsidRPr="006F5169">
        <w:rPr>
          <w:rFonts w:ascii="Times New Roman" w:hAnsi="Times New Roman"/>
          <w:sz w:val="22"/>
          <w:szCs w:val="22"/>
        </w:rPr>
        <w:t>etc.</w:t>
      </w:r>
      <w:proofErr w:type="gramEnd"/>
      <w:r w:rsidRPr="006F5169">
        <w:rPr>
          <w:rFonts w:ascii="Times New Roman" w:hAnsi="Times New Roman"/>
          <w:sz w:val="22"/>
          <w:szCs w:val="22"/>
        </w:rPr>
        <w:t xml:space="preserve"> som konteras på konto 407*-4999 exklusive 4091, 4562,4649 d v s personalkostnader utöver direkt lön, periodiserad lön samt lönekostnadspåslag.  För beräkning av övriga personalkostnader rekommenderas att samma modell som avdelningen/institutionen använt föregående år används. </w:t>
      </w:r>
    </w:p>
    <w:p w14:paraId="299D2131" w14:textId="77777777" w:rsidR="00E033C5" w:rsidRPr="006F5169" w:rsidRDefault="00E033C5" w:rsidP="00E033C5">
      <w:pPr>
        <w:numPr>
          <w:ilvl w:val="12"/>
          <w:numId w:val="0"/>
        </w:numPr>
        <w:jc w:val="both"/>
        <w:rPr>
          <w:rFonts w:ascii="Times New Roman" w:hAnsi="Times New Roman"/>
          <w:sz w:val="22"/>
          <w:szCs w:val="22"/>
        </w:rPr>
      </w:pPr>
    </w:p>
    <w:p w14:paraId="7D58EFA4" w14:textId="77777777" w:rsidR="00451F68" w:rsidRPr="000D4BAD" w:rsidRDefault="00451F68" w:rsidP="00451F68">
      <w:pPr>
        <w:pStyle w:val="Liststycke"/>
        <w:numPr>
          <w:ilvl w:val="0"/>
          <w:numId w:val="2"/>
        </w:numPr>
        <w:ind w:left="720"/>
        <w:jc w:val="both"/>
        <w:rPr>
          <w:iCs/>
          <w:sz w:val="22"/>
          <w:szCs w:val="22"/>
        </w:rPr>
      </w:pPr>
      <w:r w:rsidRPr="00EF0094">
        <w:rPr>
          <w:sz w:val="22"/>
          <w:szCs w:val="22"/>
        </w:rPr>
        <w:t xml:space="preserve">I begreppet </w:t>
      </w:r>
      <w:r w:rsidRPr="00EF0094">
        <w:rPr>
          <w:i/>
          <w:sz w:val="22"/>
          <w:szCs w:val="22"/>
        </w:rPr>
        <w:t>Företagshälsovård</w:t>
      </w:r>
      <w:r w:rsidRPr="00EF0094">
        <w:rPr>
          <w:sz w:val="22"/>
          <w:szCs w:val="22"/>
        </w:rPr>
        <w:t xml:space="preserve"> ingår besök hos läkare, ersättning för utlägg av läkemedel, hälsoundersökning via vårdcentral. Utöver detta inräknas här även stöd vid </w:t>
      </w:r>
      <w:proofErr w:type="spellStart"/>
      <w:proofErr w:type="gramStart"/>
      <w:r w:rsidRPr="000D4BAD">
        <w:rPr>
          <w:sz w:val="22"/>
          <w:szCs w:val="22"/>
        </w:rPr>
        <w:t>bl</w:t>
      </w:r>
      <w:proofErr w:type="spellEnd"/>
      <w:r w:rsidRPr="000D4BAD">
        <w:rPr>
          <w:sz w:val="22"/>
          <w:szCs w:val="22"/>
        </w:rPr>
        <w:t xml:space="preserve"> a</w:t>
      </w:r>
      <w:proofErr w:type="gramEnd"/>
      <w:r w:rsidRPr="000D4BAD">
        <w:rPr>
          <w:sz w:val="22"/>
          <w:szCs w:val="22"/>
        </w:rPr>
        <w:t xml:space="preserve"> arbetsanpassning och rehabilitering. </w:t>
      </w:r>
    </w:p>
    <w:p w14:paraId="57EE6488" w14:textId="77777777" w:rsidR="00451F68" w:rsidRPr="000D4BAD" w:rsidRDefault="00451F68" w:rsidP="00451F68">
      <w:pPr>
        <w:ind w:firstLine="720"/>
        <w:jc w:val="both"/>
        <w:rPr>
          <w:rFonts w:ascii="Times New Roman" w:hAnsi="Times New Roman"/>
          <w:sz w:val="22"/>
          <w:szCs w:val="22"/>
          <w:lang w:eastAsia="sv-SE"/>
        </w:rPr>
      </w:pPr>
      <w:r w:rsidRPr="000D4BAD">
        <w:rPr>
          <w:rFonts w:ascii="Times New Roman" w:hAnsi="Times New Roman"/>
          <w:i/>
          <w:sz w:val="22"/>
          <w:szCs w:val="22"/>
          <w:lang w:eastAsia="sv-SE"/>
        </w:rPr>
        <w:t>Företagshälsovård</w:t>
      </w:r>
      <w:r w:rsidRPr="000D4BAD">
        <w:rPr>
          <w:rFonts w:ascii="Times New Roman" w:hAnsi="Times New Roman"/>
          <w:sz w:val="22"/>
          <w:szCs w:val="22"/>
          <w:lang w:eastAsia="sv-SE"/>
        </w:rPr>
        <w:t xml:space="preserve"> budgeteras för:</w:t>
      </w:r>
    </w:p>
    <w:p w14:paraId="6F939C48" w14:textId="7F037101" w:rsidR="00451F68" w:rsidRPr="000D4BAD" w:rsidRDefault="00451F68" w:rsidP="00451F68">
      <w:pPr>
        <w:pStyle w:val="Liststycke"/>
        <w:numPr>
          <w:ilvl w:val="1"/>
          <w:numId w:val="10"/>
        </w:numPr>
        <w:jc w:val="both"/>
        <w:rPr>
          <w:iCs/>
          <w:sz w:val="22"/>
          <w:szCs w:val="22"/>
        </w:rPr>
      </w:pPr>
      <w:r w:rsidRPr="000D4BAD">
        <w:rPr>
          <w:sz w:val="22"/>
          <w:szCs w:val="22"/>
        </w:rPr>
        <w:t>HUV på fakultetsnivås org</w:t>
      </w:r>
      <w:r w:rsidR="00FD1147">
        <w:rPr>
          <w:sz w:val="22"/>
          <w:szCs w:val="22"/>
        </w:rPr>
        <w:t>.</w:t>
      </w:r>
      <w:r w:rsidRPr="000D4BAD">
        <w:rPr>
          <w:sz w:val="22"/>
          <w:szCs w:val="22"/>
        </w:rPr>
        <w:t xml:space="preserve"> </w:t>
      </w:r>
      <w:proofErr w:type="gramStart"/>
      <w:r w:rsidRPr="000D4BAD">
        <w:rPr>
          <w:sz w:val="22"/>
          <w:szCs w:val="22"/>
        </w:rPr>
        <w:t>50002</w:t>
      </w:r>
      <w:proofErr w:type="gramEnd"/>
      <w:r w:rsidRPr="000D4BAD">
        <w:rPr>
          <w:sz w:val="22"/>
          <w:szCs w:val="22"/>
        </w:rPr>
        <w:t xml:space="preserve">, verks 900 och projekt </w:t>
      </w:r>
      <w:r w:rsidRPr="5B378319">
        <w:rPr>
          <w:sz w:val="22"/>
          <w:szCs w:val="22"/>
          <w:u w:val="single"/>
        </w:rPr>
        <w:t>92043</w:t>
      </w:r>
      <w:r w:rsidRPr="000D4BAD">
        <w:rPr>
          <w:sz w:val="22"/>
          <w:szCs w:val="22"/>
        </w:rPr>
        <w:t xml:space="preserve"> (OBS! Vid bokföring i UBW används institutionens org</w:t>
      </w:r>
      <w:r w:rsidR="00FD1147" w:rsidRPr="1B56A176">
        <w:rPr>
          <w:sz w:val="22"/>
          <w:szCs w:val="22"/>
        </w:rPr>
        <w:t>.</w:t>
      </w:r>
      <w:r w:rsidR="69725633" w:rsidRPr="1B56A176">
        <w:rPr>
          <w:sz w:val="22"/>
          <w:szCs w:val="22"/>
        </w:rPr>
        <w:t xml:space="preserve"> och projekt</w:t>
      </w:r>
      <w:r w:rsidRPr="1B56A176">
        <w:rPr>
          <w:sz w:val="22"/>
          <w:szCs w:val="22"/>
        </w:rPr>
        <w:t>).</w:t>
      </w:r>
    </w:p>
    <w:p w14:paraId="0CDF5F0F" w14:textId="7F248910" w:rsidR="00451F68" w:rsidRDefault="00451F68" w:rsidP="00451F68">
      <w:pPr>
        <w:pStyle w:val="Liststycke"/>
        <w:numPr>
          <w:ilvl w:val="1"/>
          <w:numId w:val="2"/>
        </w:numPr>
        <w:ind w:left="1440"/>
        <w:jc w:val="both"/>
        <w:rPr>
          <w:iCs/>
          <w:sz w:val="22"/>
          <w:szCs w:val="22"/>
        </w:rPr>
      </w:pPr>
      <w:r w:rsidRPr="000D4BAD">
        <w:rPr>
          <w:sz w:val="22"/>
          <w:szCs w:val="22"/>
        </w:rPr>
        <w:t>NMT</w:t>
      </w:r>
      <w:r w:rsidRPr="000D4BAD">
        <w:rPr>
          <w:i/>
          <w:sz w:val="22"/>
          <w:szCs w:val="22"/>
        </w:rPr>
        <w:t xml:space="preserve"> </w:t>
      </w:r>
      <w:r w:rsidRPr="000D4BAD">
        <w:rPr>
          <w:sz w:val="22"/>
          <w:szCs w:val="22"/>
        </w:rPr>
        <w:t>på fakultetsnivå org</w:t>
      </w:r>
      <w:r w:rsidR="00FD1147">
        <w:rPr>
          <w:sz w:val="22"/>
          <w:szCs w:val="22"/>
        </w:rPr>
        <w:t>.</w:t>
      </w:r>
      <w:r w:rsidRPr="000D4BAD">
        <w:rPr>
          <w:sz w:val="22"/>
          <w:szCs w:val="22"/>
        </w:rPr>
        <w:t xml:space="preserve"> </w:t>
      </w:r>
      <w:proofErr w:type="gramStart"/>
      <w:r w:rsidRPr="000D4BAD">
        <w:rPr>
          <w:sz w:val="22"/>
          <w:szCs w:val="22"/>
        </w:rPr>
        <w:t>60002</w:t>
      </w:r>
      <w:proofErr w:type="gramEnd"/>
      <w:r w:rsidRPr="000D4BAD">
        <w:rPr>
          <w:sz w:val="22"/>
          <w:szCs w:val="22"/>
        </w:rPr>
        <w:t xml:space="preserve"> verks 900 och projekt </w:t>
      </w:r>
      <w:r w:rsidRPr="000D4BAD">
        <w:rPr>
          <w:sz w:val="22"/>
          <w:szCs w:val="22"/>
          <w:u w:val="single"/>
        </w:rPr>
        <w:t>92515</w:t>
      </w:r>
      <w:r w:rsidRPr="000D4BAD">
        <w:rPr>
          <w:iCs/>
          <w:sz w:val="22"/>
          <w:szCs w:val="22"/>
        </w:rPr>
        <w:t xml:space="preserve"> (OBS! Vid bokföring i UBW används institutionens org</w:t>
      </w:r>
      <w:r w:rsidR="00FD1147">
        <w:rPr>
          <w:iCs/>
          <w:sz w:val="22"/>
          <w:szCs w:val="22"/>
        </w:rPr>
        <w:t>.</w:t>
      </w:r>
      <w:r w:rsidRPr="000D4BAD">
        <w:rPr>
          <w:iCs/>
          <w:sz w:val="22"/>
          <w:szCs w:val="22"/>
        </w:rPr>
        <w:t xml:space="preserve"> och projekt).</w:t>
      </w:r>
    </w:p>
    <w:p w14:paraId="704E8150" w14:textId="77777777" w:rsidR="00451F68" w:rsidRPr="00F86054" w:rsidRDefault="00451F68" w:rsidP="00451F68">
      <w:pPr>
        <w:pStyle w:val="Liststycke"/>
        <w:numPr>
          <w:ilvl w:val="1"/>
          <w:numId w:val="2"/>
        </w:numPr>
        <w:ind w:left="1440"/>
        <w:rPr>
          <w:iCs/>
          <w:sz w:val="22"/>
          <w:szCs w:val="22"/>
        </w:rPr>
      </w:pPr>
      <w:r w:rsidRPr="00F86054">
        <w:rPr>
          <w:iCs/>
          <w:sz w:val="22"/>
          <w:szCs w:val="22"/>
        </w:rPr>
        <w:t>För förvaltningen budgeterar HR för bastjänster, dvs löpande företagshälsovård. Bastjänster kostnadsförs på org. 9310, verks</w:t>
      </w:r>
      <w:r>
        <w:rPr>
          <w:iCs/>
          <w:sz w:val="22"/>
          <w:szCs w:val="22"/>
        </w:rPr>
        <w:t>amhet</w:t>
      </w:r>
      <w:r w:rsidRPr="00F86054">
        <w:rPr>
          <w:iCs/>
          <w:sz w:val="22"/>
          <w:szCs w:val="22"/>
        </w:rPr>
        <w:t xml:space="preserve"> 810 och projekt </w:t>
      </w:r>
      <w:proofErr w:type="gramStart"/>
      <w:r w:rsidRPr="00F86054">
        <w:rPr>
          <w:iCs/>
          <w:sz w:val="22"/>
          <w:szCs w:val="22"/>
        </w:rPr>
        <w:t>81510</w:t>
      </w:r>
      <w:proofErr w:type="gramEnd"/>
      <w:r w:rsidRPr="00F86054">
        <w:rPr>
          <w:iCs/>
          <w:sz w:val="22"/>
          <w:szCs w:val="22"/>
        </w:rPr>
        <w:t xml:space="preserve">. </w:t>
      </w:r>
      <w:r w:rsidRPr="00F86054">
        <w:rPr>
          <w:i/>
          <w:iCs/>
          <w:sz w:val="22"/>
          <w:szCs w:val="22"/>
        </w:rPr>
        <w:t>Tillvalstjänster (</w:t>
      </w:r>
      <w:proofErr w:type="gramStart"/>
      <w:r w:rsidRPr="00F86054">
        <w:rPr>
          <w:i/>
          <w:iCs/>
          <w:sz w:val="22"/>
          <w:szCs w:val="22"/>
        </w:rPr>
        <w:t>t ex</w:t>
      </w:r>
      <w:proofErr w:type="gramEnd"/>
      <w:r w:rsidRPr="00F86054">
        <w:rPr>
          <w:i/>
          <w:iCs/>
          <w:sz w:val="22"/>
          <w:szCs w:val="22"/>
        </w:rPr>
        <w:t xml:space="preserve"> utredningar, personal- och rehabiliteringsärenden) budgeteras vid behov av respektive avdelning.</w:t>
      </w:r>
      <w:r w:rsidRPr="00F86054">
        <w:rPr>
          <w:iCs/>
          <w:sz w:val="22"/>
          <w:szCs w:val="22"/>
        </w:rPr>
        <w:t xml:space="preserve"> </w:t>
      </w:r>
    </w:p>
    <w:p w14:paraId="0EC3C31E" w14:textId="77777777" w:rsidR="00451F68" w:rsidRPr="002322C3" w:rsidRDefault="00451F68" w:rsidP="00451F68">
      <w:pPr>
        <w:pStyle w:val="Liststycke"/>
        <w:ind w:left="1440"/>
        <w:jc w:val="both"/>
        <w:rPr>
          <w:iCs/>
          <w:color w:val="FF0000"/>
          <w:sz w:val="22"/>
          <w:szCs w:val="22"/>
        </w:rPr>
      </w:pPr>
    </w:p>
    <w:p w14:paraId="0720FC7E" w14:textId="00A82175" w:rsidR="00451F68" w:rsidRPr="00EF0094" w:rsidRDefault="00451F68" w:rsidP="00451F68">
      <w:pPr>
        <w:pStyle w:val="Liststycke"/>
        <w:numPr>
          <w:ilvl w:val="0"/>
          <w:numId w:val="2"/>
        </w:numPr>
        <w:ind w:left="720"/>
        <w:jc w:val="both"/>
        <w:rPr>
          <w:iCs/>
          <w:sz w:val="22"/>
          <w:szCs w:val="22"/>
        </w:rPr>
      </w:pPr>
      <w:r w:rsidRPr="00EF0094">
        <w:rPr>
          <w:iCs/>
          <w:sz w:val="22"/>
          <w:szCs w:val="22"/>
        </w:rPr>
        <w:t xml:space="preserve">Det </w:t>
      </w:r>
      <w:r w:rsidRPr="00EF0094">
        <w:rPr>
          <w:i/>
          <w:iCs/>
          <w:sz w:val="22"/>
          <w:szCs w:val="22"/>
        </w:rPr>
        <w:t>friskvårdsbidrag</w:t>
      </w:r>
      <w:r w:rsidRPr="00EF0094">
        <w:rPr>
          <w:iCs/>
          <w:sz w:val="22"/>
          <w:szCs w:val="22"/>
        </w:rPr>
        <w:t xml:space="preserve"> som arbetsgivaren erbjuder avser viss motion och friskvård och är skattefritt. Exempel på detta är årskort, klippkort/enkelbiljetter men även viss förebyggande behandling och rehabilitering. Se länk </w:t>
      </w:r>
      <w:r w:rsidR="00FA6B5B">
        <w:rPr>
          <w:iCs/>
          <w:sz w:val="22"/>
          <w:szCs w:val="22"/>
        </w:rPr>
        <w:t>ne</w:t>
      </w:r>
      <w:r w:rsidRPr="00EF0094">
        <w:rPr>
          <w:iCs/>
          <w:sz w:val="22"/>
          <w:szCs w:val="22"/>
        </w:rPr>
        <w:t xml:space="preserve">dan för mer detaljer. Belopp per person </w:t>
      </w:r>
      <w:r w:rsidRPr="00106BC2">
        <w:rPr>
          <w:iCs/>
          <w:sz w:val="22"/>
          <w:szCs w:val="22"/>
        </w:rPr>
        <w:t>budgeteras till 2</w:t>
      </w:r>
      <w:r w:rsidR="00FA6B5B">
        <w:rPr>
          <w:iCs/>
          <w:sz w:val="22"/>
          <w:szCs w:val="22"/>
        </w:rPr>
        <w:t xml:space="preserve"> </w:t>
      </w:r>
      <w:r w:rsidRPr="00106BC2">
        <w:rPr>
          <w:iCs/>
          <w:sz w:val="22"/>
          <w:szCs w:val="22"/>
        </w:rPr>
        <w:t>500 kr.</w:t>
      </w:r>
      <w:r w:rsidRPr="00EF0094">
        <w:rPr>
          <w:iCs/>
          <w:sz w:val="22"/>
          <w:szCs w:val="22"/>
        </w:rPr>
        <w:t xml:space="preserve"> </w:t>
      </w:r>
    </w:p>
    <w:p w14:paraId="17830FCB" w14:textId="7E2A1D12" w:rsidR="00451F68" w:rsidRPr="000D4BAD" w:rsidRDefault="00451F68" w:rsidP="00451F68">
      <w:pPr>
        <w:pStyle w:val="Liststycke"/>
        <w:jc w:val="both"/>
        <w:rPr>
          <w:rStyle w:val="Hyperlnk"/>
          <w:color w:val="auto"/>
          <w:sz w:val="16"/>
          <w:szCs w:val="16"/>
        </w:rPr>
      </w:pPr>
      <w:r w:rsidRPr="000D4BAD">
        <w:rPr>
          <w:sz w:val="22"/>
          <w:szCs w:val="22"/>
        </w:rPr>
        <w:t xml:space="preserve">I bifogad länk framgår vilka projekt som ingår i definitionen friskvårdsbidrag: </w:t>
      </w:r>
      <w:hyperlink r:id="rId12" w:history="1">
        <w:r w:rsidR="00951066" w:rsidRPr="0007378E">
          <w:rPr>
            <w:rStyle w:val="Hyperlnk"/>
            <w:sz w:val="16"/>
            <w:szCs w:val="16"/>
          </w:rPr>
          <w:t>https://www.skatteverket.se/privat/skatter/arbeteochinkomst/formaner/personalvardmotionochfriskvard/skattefriaformanerao.4.15532c7b1442f256baee714.html</w:t>
        </w:r>
      </w:hyperlink>
    </w:p>
    <w:p w14:paraId="1A01A40F" w14:textId="77777777" w:rsidR="00451F68" w:rsidRPr="000D4BAD" w:rsidRDefault="00451F68" w:rsidP="00451F68">
      <w:pPr>
        <w:pStyle w:val="Liststycke"/>
        <w:jc w:val="both"/>
        <w:rPr>
          <w:iCs/>
          <w:color w:val="FF0000"/>
          <w:sz w:val="22"/>
          <w:szCs w:val="22"/>
        </w:rPr>
      </w:pPr>
    </w:p>
    <w:p w14:paraId="4BFF8799" w14:textId="77777777" w:rsidR="00451F68" w:rsidRPr="000D4BAD" w:rsidRDefault="00451F68" w:rsidP="00451F68">
      <w:pPr>
        <w:ind w:firstLine="720"/>
        <w:jc w:val="both"/>
        <w:rPr>
          <w:rFonts w:ascii="Times New Roman" w:hAnsi="Times New Roman"/>
          <w:iCs/>
          <w:sz w:val="22"/>
          <w:szCs w:val="22"/>
          <w:lang w:eastAsia="sv-SE"/>
        </w:rPr>
      </w:pPr>
      <w:r w:rsidRPr="000D4BAD">
        <w:rPr>
          <w:rFonts w:ascii="Times New Roman" w:hAnsi="Times New Roman"/>
          <w:i/>
          <w:iCs/>
          <w:sz w:val="22"/>
          <w:szCs w:val="22"/>
          <w:lang w:eastAsia="sv-SE"/>
        </w:rPr>
        <w:t xml:space="preserve">Friskvårdskostnad </w:t>
      </w:r>
      <w:r w:rsidRPr="000D4BAD">
        <w:rPr>
          <w:rFonts w:ascii="Times New Roman" w:hAnsi="Times New Roman"/>
          <w:iCs/>
          <w:sz w:val="22"/>
          <w:szCs w:val="22"/>
          <w:lang w:eastAsia="sv-SE"/>
        </w:rPr>
        <w:t>budgeteras för:</w:t>
      </w:r>
    </w:p>
    <w:p w14:paraId="2501E29C" w14:textId="77777777" w:rsidR="00451F68" w:rsidRPr="000D4BAD" w:rsidRDefault="00451F68" w:rsidP="00451F68">
      <w:pPr>
        <w:pStyle w:val="Liststycke"/>
        <w:numPr>
          <w:ilvl w:val="1"/>
          <w:numId w:val="2"/>
        </w:numPr>
        <w:ind w:left="1440"/>
        <w:jc w:val="both"/>
        <w:rPr>
          <w:iCs/>
          <w:sz w:val="22"/>
          <w:szCs w:val="22"/>
        </w:rPr>
      </w:pPr>
      <w:r w:rsidRPr="000D4BAD">
        <w:rPr>
          <w:iCs/>
          <w:sz w:val="22"/>
          <w:szCs w:val="22"/>
        </w:rPr>
        <w:t>Institutioner inom HUV på respektive institutions grundutbildning. Grundar sig på personens ämnestillhörighet.</w:t>
      </w:r>
    </w:p>
    <w:p w14:paraId="545F2EF9" w14:textId="37AB2AB7" w:rsidR="00451F68" w:rsidRPr="000D4BAD" w:rsidRDefault="00451F68" w:rsidP="00451F68">
      <w:pPr>
        <w:pStyle w:val="Liststycke"/>
        <w:numPr>
          <w:ilvl w:val="1"/>
          <w:numId w:val="2"/>
        </w:numPr>
        <w:ind w:left="1440"/>
        <w:jc w:val="both"/>
        <w:rPr>
          <w:iCs/>
          <w:sz w:val="22"/>
          <w:szCs w:val="22"/>
        </w:rPr>
      </w:pPr>
      <w:r w:rsidRPr="000D4BAD">
        <w:rPr>
          <w:iCs/>
          <w:sz w:val="22"/>
          <w:szCs w:val="22"/>
        </w:rPr>
        <w:t>NMT på fakultetsnivå, 60002-900-92521 (OBS! Vid bokföring i UBW används institutionens org</w:t>
      </w:r>
      <w:r w:rsidR="00FD1147">
        <w:rPr>
          <w:iCs/>
          <w:sz w:val="22"/>
          <w:szCs w:val="22"/>
        </w:rPr>
        <w:t>.</w:t>
      </w:r>
      <w:r w:rsidRPr="000D4BAD">
        <w:rPr>
          <w:iCs/>
          <w:sz w:val="22"/>
          <w:szCs w:val="22"/>
        </w:rPr>
        <w:t xml:space="preserve"> och projekt).</w:t>
      </w:r>
    </w:p>
    <w:p w14:paraId="6299D80D" w14:textId="77777777" w:rsidR="00451F68" w:rsidRPr="000D4BAD" w:rsidRDefault="00451F68" w:rsidP="00451F68">
      <w:pPr>
        <w:pStyle w:val="Liststycke"/>
        <w:numPr>
          <w:ilvl w:val="1"/>
          <w:numId w:val="2"/>
        </w:numPr>
        <w:ind w:left="1440"/>
        <w:rPr>
          <w:iCs/>
          <w:color w:val="000000" w:themeColor="text1"/>
          <w:sz w:val="22"/>
          <w:szCs w:val="22"/>
        </w:rPr>
      </w:pPr>
      <w:r w:rsidRPr="000D4BAD">
        <w:rPr>
          <w:iCs/>
          <w:color w:val="000000" w:themeColor="text1"/>
          <w:sz w:val="22"/>
          <w:szCs w:val="22"/>
        </w:rPr>
        <w:t xml:space="preserve">Förvaltningen kostnadsförs på 9310 HR avdelningen. Kontering för löpande bokföring framgår i aktuell kontoplanen för projekt. </w:t>
      </w:r>
    </w:p>
    <w:p w14:paraId="2D8336CE" w14:textId="77777777" w:rsidR="00E033C5" w:rsidRPr="002A3743" w:rsidRDefault="00E033C5" w:rsidP="00E033C5">
      <w:pPr>
        <w:numPr>
          <w:ilvl w:val="12"/>
          <w:numId w:val="0"/>
        </w:numPr>
        <w:jc w:val="both"/>
        <w:rPr>
          <w:color w:val="FF0000"/>
          <w:sz w:val="22"/>
          <w:szCs w:val="22"/>
          <w:highlight w:val="yellow"/>
        </w:rPr>
      </w:pPr>
    </w:p>
    <w:p w14:paraId="1DDA3E8D" w14:textId="77777777" w:rsidR="00E033C5" w:rsidRPr="006F5169" w:rsidRDefault="00E033C5" w:rsidP="00E033C5">
      <w:pPr>
        <w:pStyle w:val="Rubrik1"/>
        <w:rPr>
          <w:rFonts w:ascii="Times New Roman" w:hAnsi="Times New Roman"/>
        </w:rPr>
      </w:pPr>
      <w:bookmarkStart w:id="44" w:name="_Toc18521586"/>
      <w:bookmarkStart w:id="45" w:name="_Toc191633180"/>
      <w:r w:rsidRPr="006F5169">
        <w:rPr>
          <w:rFonts w:ascii="Times New Roman" w:hAnsi="Times New Roman"/>
        </w:rPr>
        <w:t>8. Lokalkostnader</w:t>
      </w:r>
      <w:bookmarkEnd w:id="44"/>
      <w:bookmarkEnd w:id="45"/>
    </w:p>
    <w:p w14:paraId="589E6629" w14:textId="77777777" w:rsidR="00E033C5" w:rsidRPr="006F5169" w:rsidRDefault="00E033C5" w:rsidP="00E033C5">
      <w:pPr>
        <w:jc w:val="both"/>
        <w:rPr>
          <w:rFonts w:ascii="Times New Roman" w:hAnsi="Times New Roman"/>
          <w:iCs/>
          <w:sz w:val="22"/>
          <w:szCs w:val="22"/>
        </w:rPr>
      </w:pPr>
      <w:r w:rsidRPr="006F5169">
        <w:rPr>
          <w:rFonts w:ascii="Times New Roman" w:hAnsi="Times New Roman"/>
          <w:sz w:val="22"/>
          <w:szCs w:val="22"/>
        </w:rPr>
        <w:t xml:space="preserve">Avdelningen för Infrastruktur – INFRA ansvarar för att budgetera universitetets totala </w:t>
      </w:r>
      <w:r w:rsidRPr="006F5169">
        <w:rPr>
          <w:rFonts w:ascii="Times New Roman" w:hAnsi="Times New Roman"/>
          <w:iCs/>
          <w:sz w:val="22"/>
          <w:szCs w:val="22"/>
        </w:rPr>
        <w:t>hyreskostnader som externa kostnader i kontoklass 5. Utdebiteringen till samtliga organisatoriska enheter budgeteras som interna intäkter i kontoklass 9 och övriga avdelningar/institutioner budgeterar därmed sina lokalkostnader som interna kostnader i kontoklass 9. Endast smärre externa hyreskostnader kan förekomma inom avdelningar ute i verksamheten.</w:t>
      </w:r>
    </w:p>
    <w:p w14:paraId="4FC222E9" w14:textId="77777777" w:rsidR="00E033C5" w:rsidRPr="006F5169" w:rsidRDefault="00E033C5" w:rsidP="00E033C5">
      <w:pPr>
        <w:jc w:val="both"/>
        <w:rPr>
          <w:rFonts w:ascii="Times New Roman" w:hAnsi="Times New Roman"/>
          <w:iCs/>
          <w:sz w:val="22"/>
          <w:szCs w:val="22"/>
        </w:rPr>
      </w:pPr>
    </w:p>
    <w:p w14:paraId="65C233B0" w14:textId="77777777" w:rsidR="00E033C5" w:rsidRPr="006F5169" w:rsidRDefault="00E033C5" w:rsidP="00E033C5">
      <w:pPr>
        <w:jc w:val="both"/>
        <w:rPr>
          <w:rFonts w:ascii="Times New Roman" w:hAnsi="Times New Roman"/>
          <w:iCs/>
          <w:sz w:val="22"/>
          <w:szCs w:val="22"/>
        </w:rPr>
      </w:pPr>
      <w:r w:rsidRPr="006F5169">
        <w:rPr>
          <w:rFonts w:ascii="Times New Roman" w:hAnsi="Times New Roman"/>
          <w:iCs/>
          <w:sz w:val="22"/>
          <w:szCs w:val="22"/>
        </w:rPr>
        <w:t>Samtliga lokalkostnader (kontor, speciallokaler/</w:t>
      </w:r>
      <w:proofErr w:type="spellStart"/>
      <w:r w:rsidRPr="006F5169">
        <w:rPr>
          <w:rFonts w:ascii="Times New Roman" w:hAnsi="Times New Roman"/>
          <w:iCs/>
          <w:sz w:val="22"/>
          <w:szCs w:val="22"/>
        </w:rPr>
        <w:t>lab</w:t>
      </w:r>
      <w:proofErr w:type="spellEnd"/>
      <w:r w:rsidRPr="006F5169">
        <w:rPr>
          <w:rFonts w:ascii="Times New Roman" w:hAnsi="Times New Roman"/>
          <w:iCs/>
          <w:sz w:val="22"/>
          <w:szCs w:val="22"/>
        </w:rPr>
        <w:t xml:space="preserve">) ska fördelas och budgeteras på rätt verksamhet och aktivitet.  </w:t>
      </w:r>
    </w:p>
    <w:p w14:paraId="6645C81E" w14:textId="77777777" w:rsidR="00E033C5" w:rsidRPr="006F5169" w:rsidRDefault="00E033C5" w:rsidP="00E033C5">
      <w:pPr>
        <w:jc w:val="both"/>
        <w:rPr>
          <w:rFonts w:ascii="Times New Roman" w:hAnsi="Times New Roman"/>
          <w:sz w:val="22"/>
          <w:szCs w:val="22"/>
          <w:lang w:eastAsia="sv-SE"/>
        </w:rPr>
      </w:pPr>
    </w:p>
    <w:p w14:paraId="44BC7EDC" w14:textId="3D109818" w:rsidR="006F5169" w:rsidRPr="00121761" w:rsidRDefault="00E033C5" w:rsidP="00E033C5">
      <w:pPr>
        <w:jc w:val="both"/>
        <w:rPr>
          <w:rFonts w:ascii="Times New Roman" w:hAnsi="Times New Roman"/>
          <w:iCs/>
          <w:sz w:val="22"/>
          <w:szCs w:val="22"/>
        </w:rPr>
      </w:pPr>
      <w:r w:rsidRPr="00E3541E">
        <w:rPr>
          <w:rFonts w:ascii="Times New Roman" w:hAnsi="Times New Roman"/>
          <w:iCs/>
          <w:sz w:val="22"/>
          <w:szCs w:val="22"/>
        </w:rPr>
        <w:t xml:space="preserve">Budgetvärdet för preliminära interna årshyran inklusive lokalvård uppgår </w:t>
      </w:r>
      <w:r w:rsidRPr="00615AF1">
        <w:rPr>
          <w:rFonts w:ascii="Times New Roman" w:hAnsi="Times New Roman"/>
          <w:iCs/>
          <w:sz w:val="22"/>
          <w:szCs w:val="22"/>
        </w:rPr>
        <w:t xml:space="preserve">till </w:t>
      </w:r>
      <w:r w:rsidR="00121761">
        <w:rPr>
          <w:rFonts w:ascii="Times New Roman" w:hAnsi="Times New Roman"/>
          <w:b/>
          <w:iCs/>
          <w:sz w:val="22"/>
          <w:szCs w:val="22"/>
          <w:highlight w:val="yellow"/>
          <w:u w:val="single"/>
        </w:rPr>
        <w:t>2 737</w:t>
      </w:r>
      <w:r w:rsidRPr="006B3B63">
        <w:rPr>
          <w:rFonts w:ascii="Times New Roman" w:hAnsi="Times New Roman"/>
          <w:b/>
          <w:iCs/>
          <w:sz w:val="22"/>
          <w:szCs w:val="22"/>
          <w:highlight w:val="yellow"/>
          <w:u w:val="single"/>
        </w:rPr>
        <w:t xml:space="preserve"> kr/kvm</w:t>
      </w:r>
      <w:r w:rsidRPr="00E3541E">
        <w:rPr>
          <w:rFonts w:ascii="Times New Roman" w:hAnsi="Times New Roman"/>
          <w:b/>
          <w:iCs/>
          <w:sz w:val="22"/>
          <w:szCs w:val="22"/>
        </w:rPr>
        <w:t>.</w:t>
      </w:r>
      <w:r w:rsidRPr="003A16BF">
        <w:rPr>
          <w:rFonts w:ascii="Times New Roman" w:hAnsi="Times New Roman"/>
          <w:b/>
          <w:iCs/>
          <w:sz w:val="22"/>
          <w:szCs w:val="22"/>
        </w:rPr>
        <w:t xml:space="preserve"> </w:t>
      </w:r>
      <w:r w:rsidRPr="003A16BF">
        <w:rPr>
          <w:rFonts w:ascii="Times New Roman" w:hAnsi="Times New Roman"/>
          <w:iCs/>
          <w:sz w:val="22"/>
          <w:szCs w:val="22"/>
        </w:rPr>
        <w:t>(Se</w:t>
      </w:r>
      <w:r w:rsidRPr="006F5169">
        <w:rPr>
          <w:rFonts w:ascii="Times New Roman" w:hAnsi="Times New Roman"/>
          <w:iCs/>
          <w:sz w:val="22"/>
          <w:szCs w:val="22"/>
        </w:rPr>
        <w:t xml:space="preserve"> bilaga 3a.)</w:t>
      </w:r>
    </w:p>
    <w:p w14:paraId="2D87D5EA" w14:textId="77777777" w:rsidR="006F5169" w:rsidRPr="00710843" w:rsidRDefault="006F5169" w:rsidP="006F5169">
      <w:pPr>
        <w:pStyle w:val="Rubrik2"/>
        <w:rPr>
          <w:rFonts w:ascii="Times New Roman" w:hAnsi="Times New Roman"/>
          <w:i w:val="0"/>
        </w:rPr>
      </w:pPr>
      <w:bookmarkStart w:id="46" w:name="_Toc191633181"/>
      <w:r>
        <w:rPr>
          <w:rFonts w:ascii="Times New Roman" w:hAnsi="Times New Roman"/>
          <w:i w:val="0"/>
        </w:rPr>
        <w:t>8</w:t>
      </w:r>
      <w:r w:rsidRPr="00F23661">
        <w:rPr>
          <w:rFonts w:ascii="Times New Roman" w:hAnsi="Times New Roman"/>
          <w:i w:val="0"/>
        </w:rPr>
        <w:t xml:space="preserve">.1 </w:t>
      </w:r>
      <w:r>
        <w:rPr>
          <w:rFonts w:ascii="Times New Roman" w:hAnsi="Times New Roman"/>
          <w:i w:val="0"/>
        </w:rPr>
        <w:t>Kontorskostnad</w:t>
      </w:r>
      <w:bookmarkEnd w:id="46"/>
      <w:r>
        <w:rPr>
          <w:rFonts w:ascii="Times New Roman" w:hAnsi="Times New Roman"/>
          <w:i w:val="0"/>
        </w:rPr>
        <w:t xml:space="preserve"> </w:t>
      </w:r>
    </w:p>
    <w:p w14:paraId="4F263A76" w14:textId="3C928AB8" w:rsidR="006F5169" w:rsidRDefault="006F5169" w:rsidP="006F5169">
      <w:pPr>
        <w:jc w:val="both"/>
        <w:rPr>
          <w:rFonts w:ascii="Times New Roman" w:hAnsi="Times New Roman"/>
          <w:iCs/>
          <w:sz w:val="22"/>
          <w:szCs w:val="22"/>
        </w:rPr>
      </w:pPr>
      <w:r w:rsidRPr="00D11FC5">
        <w:rPr>
          <w:rFonts w:ascii="Times New Roman" w:hAnsi="Times New Roman"/>
          <w:i/>
          <w:iCs/>
          <w:color w:val="000000"/>
          <w:sz w:val="22"/>
          <w:szCs w:val="22"/>
        </w:rPr>
        <w:t>Kontorskostnaden</w:t>
      </w:r>
      <w:r>
        <w:rPr>
          <w:rFonts w:ascii="Times New Roman" w:hAnsi="Times New Roman"/>
          <w:iCs/>
          <w:color w:val="000000"/>
          <w:sz w:val="22"/>
          <w:szCs w:val="22"/>
        </w:rPr>
        <w:t xml:space="preserve"> på konto 95012 </w:t>
      </w:r>
      <w:proofErr w:type="spellStart"/>
      <w:r>
        <w:rPr>
          <w:rFonts w:ascii="Times New Roman" w:hAnsi="Times New Roman"/>
          <w:iCs/>
          <w:color w:val="000000"/>
          <w:sz w:val="22"/>
          <w:szCs w:val="22"/>
        </w:rPr>
        <w:t>schablonfördelas</w:t>
      </w:r>
      <w:proofErr w:type="spellEnd"/>
      <w:r>
        <w:rPr>
          <w:rFonts w:ascii="Times New Roman" w:hAnsi="Times New Roman"/>
          <w:iCs/>
          <w:color w:val="000000"/>
          <w:sz w:val="22"/>
          <w:szCs w:val="22"/>
        </w:rPr>
        <w:t xml:space="preserve"> som tidigare på aktuell verksamhet via </w:t>
      </w:r>
      <w:r w:rsidRPr="00C073EB">
        <w:rPr>
          <w:rFonts w:ascii="Times New Roman" w:hAnsi="Times New Roman"/>
          <w:iCs/>
          <w:sz w:val="22"/>
          <w:szCs w:val="22"/>
        </w:rPr>
        <w:t xml:space="preserve">ett procentuellt påslag på lön (konto </w:t>
      </w:r>
      <w:r w:rsidR="00FA6B5B" w:rsidRPr="00C073EB">
        <w:rPr>
          <w:rFonts w:ascii="Times New Roman" w:hAnsi="Times New Roman"/>
          <w:sz w:val="22"/>
          <w:szCs w:val="22"/>
        </w:rPr>
        <w:t>4000–4061</w:t>
      </w:r>
      <w:r w:rsidRPr="00C073EB">
        <w:rPr>
          <w:rFonts w:ascii="Times New Roman" w:hAnsi="Times New Roman"/>
          <w:sz w:val="22"/>
          <w:szCs w:val="22"/>
        </w:rPr>
        <w:t xml:space="preserve"> </w:t>
      </w:r>
      <w:r w:rsidRPr="00E47F27">
        <w:rPr>
          <w:rFonts w:ascii="Times New Roman" w:hAnsi="Times New Roman"/>
          <w:sz w:val="22"/>
          <w:szCs w:val="22"/>
        </w:rPr>
        <w:t>exkl</w:t>
      </w:r>
      <w:r w:rsidR="00FD1147">
        <w:rPr>
          <w:rFonts w:ascii="Times New Roman" w:hAnsi="Times New Roman"/>
          <w:sz w:val="22"/>
          <w:szCs w:val="22"/>
        </w:rPr>
        <w:t>.</w:t>
      </w:r>
      <w:r w:rsidRPr="00E47F27">
        <w:rPr>
          <w:rFonts w:ascii="Times New Roman" w:hAnsi="Times New Roman"/>
          <w:sz w:val="22"/>
          <w:szCs w:val="22"/>
        </w:rPr>
        <w:t xml:space="preserve"> 4051</w:t>
      </w:r>
      <w:r w:rsidRPr="00E47F27">
        <w:rPr>
          <w:rFonts w:ascii="Times New Roman" w:hAnsi="Times New Roman"/>
          <w:iCs/>
          <w:sz w:val="22"/>
          <w:szCs w:val="22"/>
        </w:rPr>
        <w:t>).</w:t>
      </w:r>
      <w:r>
        <w:rPr>
          <w:rFonts w:ascii="Times New Roman" w:hAnsi="Times New Roman"/>
          <w:iCs/>
          <w:sz w:val="22"/>
          <w:szCs w:val="22"/>
        </w:rPr>
        <w:t xml:space="preserve"> Total kontorskostnad per </w:t>
      </w:r>
      <w:r w:rsidR="00BF69AD">
        <w:rPr>
          <w:rFonts w:ascii="Times New Roman" w:hAnsi="Times New Roman"/>
          <w:iCs/>
          <w:sz w:val="22"/>
          <w:szCs w:val="22"/>
        </w:rPr>
        <w:t xml:space="preserve">institution och </w:t>
      </w:r>
      <w:r>
        <w:rPr>
          <w:rFonts w:ascii="Times New Roman" w:hAnsi="Times New Roman"/>
          <w:iCs/>
          <w:sz w:val="22"/>
          <w:szCs w:val="22"/>
        </w:rPr>
        <w:t>avdelning kan därmed avvika något mot aktuellt budgetvärde i bilaga 3a.</w:t>
      </w:r>
      <w:r w:rsidR="00BF69AD">
        <w:rPr>
          <w:rFonts w:ascii="Times New Roman" w:hAnsi="Times New Roman"/>
          <w:iCs/>
          <w:sz w:val="22"/>
          <w:szCs w:val="22"/>
        </w:rPr>
        <w:t xml:space="preserve"> Förvaltningens kontorskostnad för</w:t>
      </w:r>
      <w:r w:rsidR="00BF69AD" w:rsidRPr="00BF69AD">
        <w:rPr>
          <w:rFonts w:ascii="Times New Roman" w:hAnsi="Times New Roman"/>
          <w:i/>
          <w:iCs/>
          <w:sz w:val="22"/>
          <w:szCs w:val="22"/>
        </w:rPr>
        <w:t xml:space="preserve"> rambudget</w:t>
      </w:r>
      <w:r w:rsidR="00BF69AD">
        <w:rPr>
          <w:rFonts w:ascii="Times New Roman" w:hAnsi="Times New Roman"/>
          <w:iCs/>
          <w:sz w:val="22"/>
          <w:szCs w:val="22"/>
        </w:rPr>
        <w:t xml:space="preserve"> bokförs samlat för samtliga avdelningar på separata org. 9990. </w:t>
      </w:r>
    </w:p>
    <w:p w14:paraId="089DB383" w14:textId="77777777" w:rsidR="006F5169" w:rsidRDefault="006F5169" w:rsidP="006F5169">
      <w:pPr>
        <w:jc w:val="both"/>
        <w:rPr>
          <w:rFonts w:ascii="Times New Roman" w:hAnsi="Times New Roman"/>
          <w:iCs/>
          <w:sz w:val="22"/>
          <w:szCs w:val="22"/>
        </w:rPr>
      </w:pPr>
    </w:p>
    <w:p w14:paraId="7F8D73A5" w14:textId="585071B3" w:rsidR="006F5169" w:rsidRPr="00121761" w:rsidRDefault="00242C2F" w:rsidP="00E033C5">
      <w:pPr>
        <w:jc w:val="both"/>
        <w:rPr>
          <w:rFonts w:ascii="Times New Roman" w:hAnsi="Times New Roman"/>
          <w:iCs/>
          <w:sz w:val="22"/>
          <w:szCs w:val="22"/>
        </w:rPr>
      </w:pPr>
      <w:r>
        <w:rPr>
          <w:rFonts w:ascii="Times New Roman" w:hAnsi="Times New Roman"/>
          <w:iCs/>
          <w:sz w:val="22"/>
          <w:szCs w:val="22"/>
        </w:rPr>
        <w:t>I budget</w:t>
      </w:r>
      <w:r w:rsidR="006F5169" w:rsidRPr="00C073EB">
        <w:rPr>
          <w:rFonts w:ascii="Times New Roman" w:hAnsi="Times New Roman"/>
          <w:iCs/>
          <w:sz w:val="22"/>
          <w:szCs w:val="22"/>
        </w:rPr>
        <w:t xml:space="preserve"> använd</w:t>
      </w:r>
      <w:r w:rsidR="006F5169">
        <w:rPr>
          <w:rFonts w:ascii="Times New Roman" w:hAnsi="Times New Roman"/>
          <w:iCs/>
          <w:sz w:val="22"/>
          <w:szCs w:val="22"/>
        </w:rPr>
        <w:t>e</w:t>
      </w:r>
      <w:r w:rsidR="006F5169" w:rsidRPr="00C073EB">
        <w:rPr>
          <w:rFonts w:ascii="Times New Roman" w:hAnsi="Times New Roman"/>
          <w:iCs/>
          <w:sz w:val="22"/>
          <w:szCs w:val="22"/>
        </w:rPr>
        <w:t xml:space="preserve">s </w:t>
      </w:r>
      <w:r w:rsidR="00242BB0">
        <w:rPr>
          <w:rFonts w:ascii="Times New Roman" w:hAnsi="Times New Roman"/>
          <w:iCs/>
          <w:sz w:val="22"/>
          <w:szCs w:val="22"/>
        </w:rPr>
        <w:t>föregående</w:t>
      </w:r>
      <w:r w:rsidR="006F5169" w:rsidRPr="00C073EB">
        <w:rPr>
          <w:rFonts w:ascii="Times New Roman" w:hAnsi="Times New Roman"/>
          <w:iCs/>
          <w:sz w:val="22"/>
          <w:szCs w:val="22"/>
        </w:rPr>
        <w:t xml:space="preserve"> års avdelningsspecifika procentsatser för</w:t>
      </w:r>
      <w:r w:rsidR="006F5169">
        <w:rPr>
          <w:rFonts w:ascii="Times New Roman" w:hAnsi="Times New Roman"/>
          <w:iCs/>
          <w:sz w:val="22"/>
          <w:szCs w:val="22"/>
        </w:rPr>
        <w:t xml:space="preserve"> preliminär</w:t>
      </w:r>
      <w:r w:rsidR="006F5169" w:rsidRPr="00C073EB">
        <w:rPr>
          <w:rFonts w:ascii="Times New Roman" w:hAnsi="Times New Roman"/>
          <w:iCs/>
          <w:sz w:val="22"/>
          <w:szCs w:val="22"/>
        </w:rPr>
        <w:t xml:space="preserve"> </w:t>
      </w:r>
      <w:r w:rsidR="006F5169" w:rsidRPr="00933544">
        <w:rPr>
          <w:rFonts w:ascii="Times New Roman" w:hAnsi="Times New Roman"/>
          <w:iCs/>
          <w:sz w:val="22"/>
          <w:szCs w:val="22"/>
        </w:rPr>
        <w:t>fördelning av kontorskostnad per ämne och projekt</w:t>
      </w:r>
      <w:r w:rsidR="006F5169" w:rsidRPr="00933544">
        <w:rPr>
          <w:rFonts w:ascii="Times New Roman" w:hAnsi="Times New Roman"/>
          <w:sz w:val="22"/>
          <w:szCs w:val="22"/>
        </w:rPr>
        <w:t xml:space="preserve">.  För prognos används </w:t>
      </w:r>
      <w:r>
        <w:rPr>
          <w:rFonts w:ascii="Times New Roman" w:hAnsi="Times New Roman"/>
          <w:sz w:val="22"/>
          <w:szCs w:val="22"/>
        </w:rPr>
        <w:t xml:space="preserve">beslutade procentsatser för </w:t>
      </w:r>
      <w:r w:rsidR="00242BB0">
        <w:rPr>
          <w:rFonts w:ascii="Times New Roman" w:hAnsi="Times New Roman"/>
          <w:sz w:val="22"/>
          <w:szCs w:val="22"/>
        </w:rPr>
        <w:t>året</w:t>
      </w:r>
      <w:r w:rsidR="006F5169" w:rsidRPr="00933544">
        <w:rPr>
          <w:rFonts w:ascii="Times New Roman" w:hAnsi="Times New Roman"/>
          <w:sz w:val="22"/>
          <w:szCs w:val="22"/>
        </w:rPr>
        <w:t>. Se bilaga 3b.</w:t>
      </w:r>
      <w:r w:rsidR="006F5169" w:rsidRPr="00933544">
        <w:rPr>
          <w:rFonts w:ascii="Times New Roman" w:hAnsi="Times New Roman"/>
          <w:iCs/>
          <w:sz w:val="22"/>
          <w:szCs w:val="22"/>
        </w:rPr>
        <w:t xml:space="preserve"> Aktuella</w:t>
      </w:r>
      <w:r w:rsidR="006F5169" w:rsidRPr="00C073EB">
        <w:rPr>
          <w:rFonts w:ascii="Times New Roman" w:hAnsi="Times New Roman"/>
          <w:iCs/>
          <w:sz w:val="22"/>
          <w:szCs w:val="22"/>
        </w:rPr>
        <w:t xml:space="preserve"> värden är inlagda i Hypergene. </w:t>
      </w:r>
    </w:p>
    <w:p w14:paraId="6F94E46E" w14:textId="77777777" w:rsidR="00E033C5" w:rsidRPr="00E033C5" w:rsidRDefault="00E033C5" w:rsidP="00E033C5">
      <w:pPr>
        <w:pStyle w:val="Rubrik2"/>
        <w:rPr>
          <w:rFonts w:ascii="Times New Roman" w:hAnsi="Times New Roman"/>
          <w:i w:val="0"/>
        </w:rPr>
      </w:pPr>
      <w:bookmarkStart w:id="47" w:name="_Toc18521588"/>
      <w:bookmarkStart w:id="48" w:name="_Toc191633182"/>
      <w:r w:rsidRPr="00E033C5">
        <w:rPr>
          <w:rFonts w:ascii="Times New Roman" w:hAnsi="Times New Roman"/>
          <w:i w:val="0"/>
        </w:rPr>
        <w:t>8.2 Övriga lokalkostnader</w:t>
      </w:r>
      <w:bookmarkEnd w:id="47"/>
      <w:bookmarkEnd w:id="48"/>
    </w:p>
    <w:p w14:paraId="3E0C540F" w14:textId="77777777" w:rsidR="00E033C5" w:rsidRPr="00E033C5" w:rsidRDefault="00E033C5" w:rsidP="00E033C5">
      <w:pPr>
        <w:jc w:val="both"/>
        <w:rPr>
          <w:rFonts w:ascii="Times New Roman" w:hAnsi="Times New Roman"/>
          <w:iCs/>
          <w:sz w:val="22"/>
          <w:szCs w:val="22"/>
        </w:rPr>
      </w:pPr>
      <w:r w:rsidRPr="00E033C5">
        <w:rPr>
          <w:rFonts w:ascii="Times New Roman" w:hAnsi="Times New Roman"/>
          <w:iCs/>
          <w:sz w:val="22"/>
          <w:szCs w:val="22"/>
        </w:rPr>
        <w:t>Huvuddelen av lokalkostnader för</w:t>
      </w:r>
      <w:r w:rsidRPr="00E033C5">
        <w:rPr>
          <w:rFonts w:ascii="Times New Roman" w:hAnsi="Times New Roman"/>
          <w:i/>
          <w:iCs/>
          <w:sz w:val="22"/>
          <w:szCs w:val="22"/>
        </w:rPr>
        <w:t xml:space="preserve"> datasalar</w:t>
      </w:r>
      <w:r w:rsidRPr="00E033C5">
        <w:rPr>
          <w:rFonts w:ascii="Times New Roman" w:hAnsi="Times New Roman"/>
          <w:iCs/>
          <w:sz w:val="22"/>
          <w:szCs w:val="22"/>
        </w:rPr>
        <w:t xml:space="preserve"> inräknas i gemensamma kostnader fr o m 2016 och fördelas via OH-procent. Endast ett fåtal institutioner har datasalar med i speciallokaler som fördelas som övriga lokalkostnader nedan.</w:t>
      </w:r>
    </w:p>
    <w:p w14:paraId="7A01A647" w14:textId="77777777" w:rsidR="00E033C5" w:rsidRPr="00E033C5" w:rsidRDefault="00E033C5" w:rsidP="00E033C5">
      <w:pPr>
        <w:jc w:val="both"/>
        <w:rPr>
          <w:rFonts w:ascii="Times New Roman" w:hAnsi="Times New Roman"/>
          <w:iCs/>
          <w:sz w:val="22"/>
          <w:szCs w:val="22"/>
        </w:rPr>
      </w:pPr>
    </w:p>
    <w:p w14:paraId="2C54E209" w14:textId="5CE07F52" w:rsidR="00E033C5" w:rsidRPr="00E033C5" w:rsidRDefault="00E033C5" w:rsidP="00E033C5">
      <w:pPr>
        <w:jc w:val="both"/>
        <w:rPr>
          <w:rFonts w:ascii="Times New Roman" w:hAnsi="Times New Roman"/>
          <w:iCs/>
          <w:sz w:val="22"/>
          <w:szCs w:val="22"/>
        </w:rPr>
      </w:pPr>
      <w:r w:rsidRPr="00506E5E">
        <w:rPr>
          <w:rFonts w:ascii="Times New Roman" w:hAnsi="Times New Roman"/>
          <w:i/>
          <w:iCs/>
          <w:sz w:val="22"/>
          <w:szCs w:val="22"/>
        </w:rPr>
        <w:t>Bokningsbara lokaler</w:t>
      </w:r>
      <w:r w:rsidRPr="00506E5E">
        <w:rPr>
          <w:rFonts w:ascii="Times New Roman" w:hAnsi="Times New Roman"/>
          <w:iCs/>
          <w:sz w:val="22"/>
          <w:szCs w:val="22"/>
        </w:rPr>
        <w:t xml:space="preserve"> samt </w:t>
      </w:r>
      <w:r w:rsidRPr="00506E5E">
        <w:rPr>
          <w:rFonts w:ascii="Times New Roman" w:hAnsi="Times New Roman"/>
          <w:i/>
          <w:iCs/>
          <w:sz w:val="22"/>
          <w:szCs w:val="22"/>
        </w:rPr>
        <w:t>lab</w:t>
      </w:r>
      <w:r w:rsidR="00FD1147">
        <w:rPr>
          <w:rFonts w:ascii="Times New Roman" w:hAnsi="Times New Roman"/>
          <w:i/>
          <w:iCs/>
          <w:sz w:val="22"/>
          <w:szCs w:val="22"/>
        </w:rPr>
        <w:t>.</w:t>
      </w:r>
      <w:r w:rsidRPr="00506E5E">
        <w:rPr>
          <w:rFonts w:ascii="Times New Roman" w:hAnsi="Times New Roman"/>
          <w:i/>
          <w:iCs/>
          <w:sz w:val="22"/>
          <w:szCs w:val="22"/>
        </w:rPr>
        <w:t>-lokaler</w:t>
      </w:r>
      <w:r w:rsidRPr="00506E5E">
        <w:rPr>
          <w:rFonts w:ascii="Times New Roman" w:hAnsi="Times New Roman"/>
          <w:iCs/>
          <w:sz w:val="22"/>
          <w:szCs w:val="22"/>
        </w:rPr>
        <w:t xml:space="preserve"> budgeteras för huvuddelen av institutionerna på aktuell verksamhet och aktivitet. Detta gäller för samtliga institutioner inom respektive fakultet. Inom förvaltningen, budgeteras bokningsbara lokaler samlat på central </w:t>
      </w:r>
      <w:proofErr w:type="spellStart"/>
      <w:proofErr w:type="gramStart"/>
      <w:r w:rsidRPr="00506E5E">
        <w:rPr>
          <w:rFonts w:ascii="Times New Roman" w:hAnsi="Times New Roman"/>
          <w:iCs/>
          <w:sz w:val="22"/>
          <w:szCs w:val="22"/>
        </w:rPr>
        <w:t>org.enhet</w:t>
      </w:r>
      <w:proofErr w:type="spellEnd"/>
      <w:proofErr w:type="gramEnd"/>
      <w:r w:rsidR="00506E5E" w:rsidRPr="00506E5E">
        <w:rPr>
          <w:rFonts w:ascii="Times New Roman" w:hAnsi="Times New Roman"/>
          <w:iCs/>
          <w:sz w:val="22"/>
          <w:szCs w:val="22"/>
        </w:rPr>
        <w:t xml:space="preserve"> med undantag för de bokningar som hör till ett projekt utanför ramen, som då konteras på projektet.</w:t>
      </w:r>
      <w:r w:rsidRPr="00506E5E">
        <w:rPr>
          <w:rFonts w:ascii="Times New Roman" w:hAnsi="Times New Roman"/>
          <w:iCs/>
          <w:sz w:val="22"/>
          <w:szCs w:val="22"/>
        </w:rPr>
        <w:t>.</w:t>
      </w:r>
      <w:r w:rsidRPr="00E033C5">
        <w:rPr>
          <w:rFonts w:ascii="Times New Roman" w:hAnsi="Times New Roman"/>
          <w:iCs/>
          <w:sz w:val="22"/>
          <w:szCs w:val="22"/>
        </w:rPr>
        <w:t xml:space="preserve"> Universitetsbiblioteket (UB) fortsätter, som föregående år, att budgetera kostnader för speciallokaler direkt på avdelningens org. </w:t>
      </w:r>
    </w:p>
    <w:p w14:paraId="4F705101" w14:textId="77777777" w:rsidR="00E033C5" w:rsidRPr="00E033C5" w:rsidRDefault="00E033C5" w:rsidP="00E033C5">
      <w:pPr>
        <w:jc w:val="both"/>
        <w:rPr>
          <w:rFonts w:ascii="Times New Roman" w:hAnsi="Times New Roman"/>
          <w:iCs/>
          <w:sz w:val="22"/>
          <w:szCs w:val="22"/>
        </w:rPr>
      </w:pPr>
    </w:p>
    <w:p w14:paraId="22E0761F" w14:textId="77777777" w:rsidR="00E033C5" w:rsidRPr="00E033C5" w:rsidRDefault="00E033C5" w:rsidP="00E033C5">
      <w:pPr>
        <w:jc w:val="both"/>
        <w:rPr>
          <w:rFonts w:ascii="Times New Roman" w:hAnsi="Times New Roman"/>
          <w:sz w:val="22"/>
          <w:szCs w:val="22"/>
          <w:lang w:eastAsia="sv-SE"/>
        </w:rPr>
      </w:pPr>
      <w:r w:rsidRPr="00E033C5">
        <w:rPr>
          <w:rFonts w:ascii="Times New Roman" w:hAnsi="Times New Roman"/>
          <w:iCs/>
          <w:sz w:val="22"/>
          <w:szCs w:val="22"/>
        </w:rPr>
        <w:t xml:space="preserve">Lokalkostnader på konto 95013,95018,95019 tas i budget och prognos upp med samma värden som i </w:t>
      </w:r>
      <w:proofErr w:type="spellStart"/>
      <w:r w:rsidRPr="00E033C5">
        <w:rPr>
          <w:rFonts w:ascii="Times New Roman" w:hAnsi="Times New Roman"/>
          <w:iCs/>
          <w:sz w:val="22"/>
          <w:szCs w:val="22"/>
        </w:rPr>
        <w:t>INFRA:s</w:t>
      </w:r>
      <w:proofErr w:type="spellEnd"/>
      <w:r w:rsidRPr="00E033C5">
        <w:rPr>
          <w:rFonts w:ascii="Times New Roman" w:hAnsi="Times New Roman"/>
          <w:iCs/>
          <w:sz w:val="22"/>
          <w:szCs w:val="22"/>
        </w:rPr>
        <w:t xml:space="preserve"> budgetvärden i bilaga 3a då INFRA budgeterar med motsvarande intäkt per avdelning. </w:t>
      </w:r>
      <w:r w:rsidRPr="00E033C5">
        <w:rPr>
          <w:rFonts w:ascii="Times New Roman" w:hAnsi="Times New Roman"/>
          <w:i/>
          <w:iCs/>
          <w:sz w:val="22"/>
          <w:szCs w:val="22"/>
        </w:rPr>
        <w:t>Kontoklass 9 för lokaler ska därmed i budget och prognos, som i bokföring, bli noll</w:t>
      </w:r>
      <w:r w:rsidRPr="00E033C5">
        <w:rPr>
          <w:rFonts w:ascii="Times New Roman" w:hAnsi="Times New Roman"/>
          <w:iCs/>
          <w:sz w:val="22"/>
          <w:szCs w:val="22"/>
        </w:rPr>
        <w:t xml:space="preserve">! Institutioner och avdelningar kan inte budgetera för andra lokalkostnader än enligt bilaga 3a utan överenskommelse med INFRA. </w:t>
      </w:r>
    </w:p>
    <w:p w14:paraId="1820462D" w14:textId="77777777" w:rsidR="00E033C5" w:rsidRPr="00E033C5" w:rsidRDefault="00E033C5" w:rsidP="00E033C5">
      <w:pPr>
        <w:jc w:val="both"/>
        <w:rPr>
          <w:rFonts w:ascii="Times New Roman" w:hAnsi="Times New Roman"/>
          <w:iCs/>
          <w:sz w:val="22"/>
          <w:szCs w:val="22"/>
        </w:rPr>
      </w:pPr>
    </w:p>
    <w:p w14:paraId="2930E7B1" w14:textId="77777777" w:rsidR="00E033C5" w:rsidRPr="00E033C5" w:rsidRDefault="00E033C5" w:rsidP="00E033C5">
      <w:pPr>
        <w:jc w:val="both"/>
        <w:rPr>
          <w:rFonts w:ascii="Times New Roman" w:hAnsi="Times New Roman"/>
          <w:iCs/>
          <w:sz w:val="22"/>
          <w:szCs w:val="22"/>
        </w:rPr>
      </w:pPr>
      <w:r w:rsidRPr="00E033C5">
        <w:rPr>
          <w:rFonts w:ascii="Times New Roman" w:hAnsi="Times New Roman"/>
          <w:iCs/>
          <w:sz w:val="22"/>
          <w:szCs w:val="22"/>
        </w:rPr>
        <w:t>Vid bokning av bokningsbara lokaler ska bokaren alltid ange en kontering enligt gällande rutin.</w:t>
      </w:r>
    </w:p>
    <w:p w14:paraId="1AC17F10" w14:textId="77777777" w:rsidR="00E033C5" w:rsidRPr="00E033C5" w:rsidRDefault="00E033C5" w:rsidP="00E033C5">
      <w:pPr>
        <w:jc w:val="both"/>
        <w:rPr>
          <w:rFonts w:ascii="Times New Roman" w:hAnsi="Times New Roman"/>
          <w:iCs/>
          <w:sz w:val="22"/>
          <w:szCs w:val="22"/>
          <w:highlight w:val="magenta"/>
        </w:rPr>
      </w:pPr>
    </w:p>
    <w:p w14:paraId="0C345804" w14:textId="77777777" w:rsidR="00E033C5" w:rsidRPr="00E033C5" w:rsidRDefault="00E033C5" w:rsidP="00E033C5">
      <w:pPr>
        <w:pStyle w:val="Rubrik1"/>
        <w:rPr>
          <w:rFonts w:ascii="Times New Roman" w:hAnsi="Times New Roman"/>
        </w:rPr>
      </w:pPr>
      <w:bookmarkStart w:id="49" w:name="_Toc18521589"/>
      <w:bookmarkStart w:id="50" w:name="_Toc191633183"/>
      <w:r w:rsidRPr="00E033C5">
        <w:rPr>
          <w:rFonts w:ascii="Times New Roman" w:hAnsi="Times New Roman"/>
        </w:rPr>
        <w:t>9. Övriga driftskostnader</w:t>
      </w:r>
      <w:bookmarkEnd w:id="49"/>
      <w:bookmarkEnd w:id="50"/>
    </w:p>
    <w:p w14:paraId="4F2144B4" w14:textId="77777777" w:rsidR="00E033C5" w:rsidRPr="00E033C5" w:rsidRDefault="00E033C5" w:rsidP="00E033C5">
      <w:pPr>
        <w:pStyle w:val="Brdtext"/>
        <w:rPr>
          <w:i w:val="0"/>
          <w:sz w:val="22"/>
          <w:szCs w:val="22"/>
        </w:rPr>
      </w:pPr>
      <w:r w:rsidRPr="00E033C5">
        <w:rPr>
          <w:i w:val="0"/>
          <w:sz w:val="22"/>
          <w:szCs w:val="22"/>
        </w:rPr>
        <w:t xml:space="preserve">Budgetering av övriga driftkostnader ska följa bokföringen av dessa kostnader på rätt verksamhet och aktivitet samt uppdelat på </w:t>
      </w:r>
      <w:r w:rsidRPr="00E033C5">
        <w:rPr>
          <w:sz w:val="22"/>
          <w:szCs w:val="22"/>
        </w:rPr>
        <w:t>övrig drift</w:t>
      </w:r>
      <w:r w:rsidRPr="00E033C5">
        <w:rPr>
          <w:i w:val="0"/>
          <w:sz w:val="22"/>
          <w:szCs w:val="22"/>
        </w:rPr>
        <w:t xml:space="preserve"> (kontoklass 5) och </w:t>
      </w:r>
      <w:r w:rsidRPr="00E033C5">
        <w:rPr>
          <w:sz w:val="22"/>
          <w:szCs w:val="22"/>
        </w:rPr>
        <w:t xml:space="preserve">intern övrig drift </w:t>
      </w:r>
      <w:r w:rsidRPr="00E033C5">
        <w:rPr>
          <w:i w:val="0"/>
          <w:sz w:val="22"/>
          <w:szCs w:val="22"/>
        </w:rPr>
        <w:t>(kontoklass 9). Från och med 2018 finna fem olika budgetkonton/grupper för budgetering av övrig drift. Se bilaga 13. För intern övrig drift används, som tidigare, aktuellt 9-konto.</w:t>
      </w:r>
    </w:p>
    <w:p w14:paraId="4A559085" w14:textId="77777777" w:rsidR="00E033C5" w:rsidRPr="00E033C5" w:rsidRDefault="00E033C5" w:rsidP="00E033C5">
      <w:pPr>
        <w:pStyle w:val="Brdtext"/>
        <w:rPr>
          <w:i w:val="0"/>
          <w:sz w:val="22"/>
          <w:szCs w:val="22"/>
        </w:rPr>
      </w:pPr>
    </w:p>
    <w:p w14:paraId="4F962412" w14:textId="77777777" w:rsidR="00E033C5" w:rsidRPr="00E033C5" w:rsidRDefault="00E033C5" w:rsidP="00E033C5">
      <w:pPr>
        <w:numPr>
          <w:ilvl w:val="12"/>
          <w:numId w:val="0"/>
        </w:numPr>
        <w:jc w:val="both"/>
        <w:rPr>
          <w:rFonts w:ascii="Times New Roman" w:hAnsi="Times New Roman"/>
          <w:sz w:val="22"/>
          <w:szCs w:val="22"/>
        </w:rPr>
      </w:pPr>
      <w:r w:rsidRPr="00E033C5">
        <w:rPr>
          <w:rFonts w:ascii="Times New Roman" w:hAnsi="Times New Roman"/>
          <w:sz w:val="22"/>
          <w:szCs w:val="22"/>
        </w:rPr>
        <w:t xml:space="preserve">För att bedöma årets driftkostnader, kan en jämförelse göras mot föregående </w:t>
      </w:r>
      <w:proofErr w:type="gramStart"/>
      <w:r w:rsidRPr="00E033C5">
        <w:rPr>
          <w:rFonts w:ascii="Times New Roman" w:hAnsi="Times New Roman"/>
          <w:sz w:val="22"/>
          <w:szCs w:val="22"/>
        </w:rPr>
        <w:t>års kostnader</w:t>
      </w:r>
      <w:proofErr w:type="gramEnd"/>
      <w:r w:rsidRPr="00E033C5">
        <w:rPr>
          <w:rFonts w:ascii="Times New Roman" w:hAnsi="Times New Roman"/>
          <w:sz w:val="22"/>
          <w:szCs w:val="22"/>
        </w:rPr>
        <w:t xml:space="preserve"> med hänsyn till de omständigheter som kan påverka årets utfall. </w:t>
      </w:r>
    </w:p>
    <w:p w14:paraId="4DF293A4" w14:textId="77777777" w:rsidR="00E033C5" w:rsidRPr="00E033C5" w:rsidRDefault="00E033C5" w:rsidP="00E033C5">
      <w:pPr>
        <w:numPr>
          <w:ilvl w:val="12"/>
          <w:numId w:val="0"/>
        </w:numPr>
        <w:jc w:val="both"/>
        <w:rPr>
          <w:rFonts w:ascii="Times New Roman" w:hAnsi="Times New Roman"/>
          <w:sz w:val="22"/>
          <w:szCs w:val="22"/>
        </w:rPr>
      </w:pPr>
    </w:p>
    <w:p w14:paraId="6E16D0E5" w14:textId="77777777" w:rsidR="00E033C5" w:rsidRPr="00E033C5" w:rsidRDefault="00E033C5" w:rsidP="00E033C5">
      <w:pPr>
        <w:pStyle w:val="Rubrik2"/>
        <w:rPr>
          <w:rFonts w:ascii="Times New Roman" w:hAnsi="Times New Roman"/>
          <w:i w:val="0"/>
        </w:rPr>
      </w:pPr>
      <w:bookmarkStart w:id="51" w:name="_Toc18521590"/>
      <w:bookmarkStart w:id="52" w:name="_Toc191633184"/>
      <w:r w:rsidRPr="00E033C5">
        <w:rPr>
          <w:rFonts w:ascii="Times New Roman" w:hAnsi="Times New Roman"/>
          <w:i w:val="0"/>
        </w:rPr>
        <w:t>9.1 Övrigt gällande övriga driftkostnader</w:t>
      </w:r>
      <w:bookmarkEnd w:id="51"/>
      <w:bookmarkEnd w:id="52"/>
      <w:r w:rsidRPr="00E033C5">
        <w:rPr>
          <w:rFonts w:ascii="Times New Roman" w:hAnsi="Times New Roman"/>
          <w:i w:val="0"/>
        </w:rPr>
        <w:t xml:space="preserve"> </w:t>
      </w:r>
    </w:p>
    <w:p w14:paraId="7C58C49E" w14:textId="77777777" w:rsidR="00E033C5" w:rsidRPr="00E033C5" w:rsidRDefault="00E033C5" w:rsidP="00E033C5">
      <w:pPr>
        <w:jc w:val="both"/>
        <w:rPr>
          <w:rFonts w:ascii="Times New Roman" w:hAnsi="Times New Roman"/>
          <w:iCs/>
          <w:sz w:val="22"/>
          <w:szCs w:val="22"/>
        </w:rPr>
      </w:pPr>
      <w:r w:rsidRPr="00E033C5">
        <w:rPr>
          <w:rFonts w:ascii="Times New Roman" w:hAnsi="Times New Roman"/>
          <w:iCs/>
          <w:sz w:val="22"/>
          <w:szCs w:val="22"/>
        </w:rPr>
        <w:t>Övrigt värt att tänka på vid budgetering av övrig drift är:</w:t>
      </w:r>
    </w:p>
    <w:p w14:paraId="5494B6BA" w14:textId="77777777" w:rsidR="00451F68" w:rsidRPr="00435D85" w:rsidRDefault="00451F68" w:rsidP="00451F68">
      <w:pPr>
        <w:pStyle w:val="Liststycke"/>
        <w:numPr>
          <w:ilvl w:val="0"/>
          <w:numId w:val="2"/>
        </w:numPr>
        <w:ind w:left="720"/>
        <w:jc w:val="both"/>
        <w:rPr>
          <w:iCs/>
          <w:sz w:val="22"/>
          <w:szCs w:val="22"/>
        </w:rPr>
      </w:pPr>
      <w:r w:rsidRPr="00435D85">
        <w:rPr>
          <w:iCs/>
          <w:sz w:val="22"/>
          <w:szCs w:val="22"/>
        </w:rPr>
        <w:t>Samtliga institutioners kostnader för</w:t>
      </w:r>
      <w:r w:rsidRPr="00435D85">
        <w:rPr>
          <w:i/>
          <w:iCs/>
          <w:sz w:val="22"/>
          <w:szCs w:val="22"/>
        </w:rPr>
        <w:t xml:space="preserve"> studentförsäkring, Bonus kopieringsavtal samt samordnad antagning från UHR (</w:t>
      </w:r>
      <w:proofErr w:type="spellStart"/>
      <w:r w:rsidRPr="00435D85">
        <w:rPr>
          <w:i/>
          <w:iCs/>
          <w:sz w:val="22"/>
          <w:szCs w:val="22"/>
        </w:rPr>
        <w:t>fd</w:t>
      </w:r>
      <w:proofErr w:type="spellEnd"/>
      <w:r w:rsidRPr="00435D85">
        <w:rPr>
          <w:i/>
          <w:iCs/>
          <w:sz w:val="22"/>
          <w:szCs w:val="22"/>
        </w:rPr>
        <w:t xml:space="preserve"> VHS) inklusive masterantagning </w:t>
      </w:r>
      <w:r w:rsidRPr="00435D85">
        <w:rPr>
          <w:iCs/>
          <w:sz w:val="22"/>
          <w:szCs w:val="22"/>
        </w:rPr>
        <w:t>bokförs endast inom förvaltningen.</w:t>
      </w:r>
    </w:p>
    <w:p w14:paraId="6832EF02" w14:textId="77777777" w:rsidR="00451F68" w:rsidRPr="002322C3" w:rsidRDefault="00451F68" w:rsidP="00451F68">
      <w:pPr>
        <w:rPr>
          <w:color w:val="FF0000"/>
        </w:rPr>
      </w:pPr>
    </w:p>
    <w:p w14:paraId="05082015" w14:textId="6E3C0E01" w:rsidR="00451F68" w:rsidRPr="001D569D" w:rsidRDefault="00451F68" w:rsidP="00451F68">
      <w:pPr>
        <w:pStyle w:val="Liststycke"/>
        <w:numPr>
          <w:ilvl w:val="0"/>
          <w:numId w:val="2"/>
        </w:numPr>
        <w:ind w:left="720"/>
        <w:jc w:val="both"/>
        <w:rPr>
          <w:sz w:val="22"/>
          <w:szCs w:val="22"/>
        </w:rPr>
      </w:pPr>
      <w:r w:rsidRPr="001D569D">
        <w:rPr>
          <w:i/>
          <w:iCs/>
          <w:sz w:val="22"/>
          <w:szCs w:val="22"/>
        </w:rPr>
        <w:t xml:space="preserve">Mobiltelefonkostnad inklusive utlandssamtal </w:t>
      </w:r>
      <w:r w:rsidRPr="001D569D">
        <w:rPr>
          <w:iCs/>
          <w:sz w:val="22"/>
          <w:szCs w:val="22"/>
        </w:rPr>
        <w:t xml:space="preserve">budgeteras och bokförs inom INFRA-avdelningen för </w:t>
      </w:r>
      <w:r w:rsidRPr="001D569D">
        <w:rPr>
          <w:i/>
          <w:iCs/>
          <w:sz w:val="22"/>
          <w:szCs w:val="22"/>
        </w:rPr>
        <w:t>samtlig</w:t>
      </w:r>
      <w:r w:rsidRPr="001D569D">
        <w:rPr>
          <w:iCs/>
          <w:sz w:val="22"/>
          <w:szCs w:val="22"/>
        </w:rPr>
        <w:t xml:space="preserve"> universitetspersonal och inräknas därmed i overhead (OH).</w:t>
      </w:r>
    </w:p>
    <w:p w14:paraId="23C37EE0" w14:textId="78A8656C" w:rsidR="00451F68" w:rsidRPr="005115AA" w:rsidRDefault="00451F68" w:rsidP="00451F68">
      <w:pPr>
        <w:ind w:left="720"/>
        <w:jc w:val="both"/>
        <w:rPr>
          <w:rFonts w:ascii="Times New Roman" w:hAnsi="Times New Roman"/>
          <w:i/>
          <w:sz w:val="22"/>
          <w:szCs w:val="22"/>
        </w:rPr>
      </w:pPr>
      <w:r w:rsidRPr="001D569D">
        <w:rPr>
          <w:rFonts w:ascii="Times New Roman" w:hAnsi="Times New Roman"/>
          <w:iCs/>
          <w:sz w:val="22"/>
          <w:szCs w:val="22"/>
        </w:rPr>
        <w:t xml:space="preserve">I mobiltelefonkostnad inräknas samtalskostnad samt mobiltelefon. </w:t>
      </w:r>
      <w:r w:rsidR="001D569D" w:rsidRPr="005115AA">
        <w:rPr>
          <w:rFonts w:ascii="Times New Roman" w:hAnsi="Times New Roman"/>
          <w:i/>
          <w:sz w:val="22"/>
          <w:szCs w:val="22"/>
        </w:rPr>
        <w:t>E</w:t>
      </w:r>
      <w:r w:rsidR="005115AA" w:rsidRPr="005115AA">
        <w:rPr>
          <w:rFonts w:ascii="Times New Roman" w:hAnsi="Times New Roman"/>
          <w:i/>
          <w:sz w:val="22"/>
          <w:szCs w:val="22"/>
        </w:rPr>
        <w:t>n</w:t>
      </w:r>
      <w:r w:rsidR="001D569D" w:rsidRPr="005115AA">
        <w:rPr>
          <w:rFonts w:ascii="Times New Roman" w:hAnsi="Times New Roman"/>
          <w:i/>
          <w:sz w:val="22"/>
          <w:szCs w:val="22"/>
        </w:rPr>
        <w:t xml:space="preserve"> översyn av </w:t>
      </w:r>
      <w:r w:rsidR="005115AA" w:rsidRPr="005115AA">
        <w:rPr>
          <w:rFonts w:ascii="Times New Roman" w:hAnsi="Times New Roman"/>
          <w:i/>
          <w:sz w:val="22"/>
          <w:szCs w:val="22"/>
        </w:rPr>
        <w:t xml:space="preserve">kostnadsfördelning </w:t>
      </w:r>
      <w:r w:rsidR="00782C52" w:rsidRPr="005115AA">
        <w:rPr>
          <w:rFonts w:ascii="Times New Roman" w:hAnsi="Times New Roman"/>
          <w:i/>
          <w:sz w:val="22"/>
          <w:szCs w:val="22"/>
        </w:rPr>
        <w:t xml:space="preserve">för mobiltelefoni genomförs i början av 2025. Vid </w:t>
      </w:r>
      <w:proofErr w:type="gramStart"/>
      <w:r w:rsidR="00782C52" w:rsidRPr="005115AA">
        <w:rPr>
          <w:rFonts w:ascii="Times New Roman" w:hAnsi="Times New Roman"/>
          <w:i/>
          <w:sz w:val="22"/>
          <w:szCs w:val="22"/>
        </w:rPr>
        <w:t>ev</w:t>
      </w:r>
      <w:r w:rsidR="005115AA" w:rsidRPr="005115AA">
        <w:rPr>
          <w:rFonts w:ascii="Times New Roman" w:hAnsi="Times New Roman"/>
          <w:i/>
          <w:sz w:val="22"/>
          <w:szCs w:val="22"/>
        </w:rPr>
        <w:t>entuell</w:t>
      </w:r>
      <w:r w:rsidR="00782C52" w:rsidRPr="005115AA">
        <w:rPr>
          <w:rFonts w:ascii="Times New Roman" w:hAnsi="Times New Roman"/>
          <w:i/>
          <w:sz w:val="22"/>
          <w:szCs w:val="22"/>
        </w:rPr>
        <w:t xml:space="preserve"> revideringar</w:t>
      </w:r>
      <w:proofErr w:type="gramEnd"/>
      <w:r w:rsidR="00782C52" w:rsidRPr="005115AA">
        <w:rPr>
          <w:rFonts w:ascii="Times New Roman" w:hAnsi="Times New Roman"/>
          <w:i/>
          <w:sz w:val="22"/>
          <w:szCs w:val="22"/>
        </w:rPr>
        <w:t xml:space="preserve"> uppdateras </w:t>
      </w:r>
      <w:r w:rsidR="005115AA" w:rsidRPr="005115AA">
        <w:rPr>
          <w:rFonts w:ascii="Times New Roman" w:hAnsi="Times New Roman"/>
          <w:i/>
          <w:sz w:val="22"/>
          <w:szCs w:val="22"/>
        </w:rPr>
        <w:t>även denna dokumentation.</w:t>
      </w:r>
    </w:p>
    <w:p w14:paraId="1DE72886" w14:textId="77777777" w:rsidR="00451F68" w:rsidRPr="002322C3" w:rsidRDefault="00451F68" w:rsidP="00451F68">
      <w:pPr>
        <w:jc w:val="both"/>
        <w:rPr>
          <w:rFonts w:ascii="Times New Roman" w:hAnsi="Times New Roman"/>
          <w:color w:val="FF0000"/>
          <w:sz w:val="22"/>
          <w:szCs w:val="22"/>
        </w:rPr>
      </w:pPr>
    </w:p>
    <w:p w14:paraId="480A6BA7" w14:textId="77777777" w:rsidR="00451F68" w:rsidRPr="001D569D" w:rsidRDefault="00451F68" w:rsidP="00451F68">
      <w:pPr>
        <w:pStyle w:val="Liststycke"/>
        <w:numPr>
          <w:ilvl w:val="0"/>
          <w:numId w:val="2"/>
        </w:numPr>
        <w:ind w:left="720"/>
        <w:jc w:val="both"/>
        <w:rPr>
          <w:iCs/>
          <w:sz w:val="22"/>
          <w:szCs w:val="22"/>
        </w:rPr>
      </w:pPr>
      <w:r w:rsidRPr="001D569D">
        <w:rPr>
          <w:sz w:val="22"/>
          <w:szCs w:val="22"/>
        </w:rPr>
        <w:t>INFRA budgeterar</w:t>
      </w:r>
      <w:r w:rsidRPr="001D569D">
        <w:rPr>
          <w:i/>
          <w:sz w:val="22"/>
          <w:szCs w:val="22"/>
        </w:rPr>
        <w:t xml:space="preserve"> </w:t>
      </w:r>
      <w:r w:rsidRPr="001D569D">
        <w:rPr>
          <w:sz w:val="22"/>
          <w:szCs w:val="22"/>
        </w:rPr>
        <w:t>för</w:t>
      </w:r>
      <w:r w:rsidRPr="001D569D">
        <w:rPr>
          <w:i/>
          <w:sz w:val="22"/>
          <w:szCs w:val="22"/>
        </w:rPr>
        <w:t xml:space="preserve"> IT-licenser</w:t>
      </w:r>
      <w:r w:rsidRPr="001D569D">
        <w:rPr>
          <w:sz w:val="22"/>
          <w:szCs w:val="22"/>
        </w:rPr>
        <w:t xml:space="preserve"> för </w:t>
      </w:r>
      <w:r w:rsidRPr="001D569D">
        <w:rPr>
          <w:i/>
          <w:sz w:val="22"/>
          <w:szCs w:val="22"/>
        </w:rPr>
        <w:t>generella system</w:t>
      </w:r>
      <w:r w:rsidRPr="001D569D">
        <w:rPr>
          <w:iCs/>
          <w:sz w:val="22"/>
          <w:szCs w:val="22"/>
        </w:rPr>
        <w:t xml:space="preserve"> som är vanligt förekommande och som är en förutsättning för att det dagliga arbetet ska kunna ske, dessa är licenskostnader för exempelvis Windows och </w:t>
      </w:r>
      <w:proofErr w:type="spellStart"/>
      <w:r w:rsidRPr="001D569D">
        <w:rPr>
          <w:iCs/>
          <w:sz w:val="22"/>
          <w:szCs w:val="22"/>
        </w:rPr>
        <w:t>MicroSoft</w:t>
      </w:r>
      <w:proofErr w:type="spellEnd"/>
      <w:r w:rsidRPr="001D569D">
        <w:rPr>
          <w:iCs/>
          <w:sz w:val="22"/>
          <w:szCs w:val="22"/>
        </w:rPr>
        <w:t xml:space="preserve"> </w:t>
      </w:r>
      <w:proofErr w:type="gramStart"/>
      <w:r w:rsidRPr="001D569D">
        <w:rPr>
          <w:iCs/>
          <w:sz w:val="22"/>
          <w:szCs w:val="22"/>
        </w:rPr>
        <w:t>etc.</w:t>
      </w:r>
      <w:proofErr w:type="gramEnd"/>
      <w:r w:rsidRPr="001D569D">
        <w:rPr>
          <w:iCs/>
          <w:sz w:val="22"/>
          <w:szCs w:val="22"/>
        </w:rPr>
        <w:t xml:space="preserve"> </w:t>
      </w:r>
      <w:r w:rsidRPr="001D569D">
        <w:rPr>
          <w:i/>
          <w:sz w:val="22"/>
          <w:szCs w:val="22"/>
        </w:rPr>
        <w:t>IT-licenser</w:t>
      </w:r>
      <w:r w:rsidRPr="001D569D">
        <w:rPr>
          <w:sz w:val="22"/>
          <w:szCs w:val="22"/>
        </w:rPr>
        <w:t xml:space="preserve"> specifikt kopplade till ett </w:t>
      </w:r>
      <w:r w:rsidRPr="001D569D">
        <w:rPr>
          <w:i/>
          <w:sz w:val="22"/>
          <w:szCs w:val="22"/>
        </w:rPr>
        <w:t>unikt verksamhetsbehov</w:t>
      </w:r>
      <w:r w:rsidRPr="001D569D">
        <w:rPr>
          <w:sz w:val="22"/>
          <w:szCs w:val="22"/>
        </w:rPr>
        <w:t xml:space="preserve"> budgeteras inom aktuell verksamhet. </w:t>
      </w:r>
    </w:p>
    <w:p w14:paraId="52D0D0BD" w14:textId="77777777" w:rsidR="00451F68" w:rsidRPr="001D569D" w:rsidRDefault="00451F68" w:rsidP="00451F68">
      <w:pPr>
        <w:jc w:val="both"/>
        <w:rPr>
          <w:rFonts w:ascii="Times New Roman" w:hAnsi="Times New Roman"/>
          <w:sz w:val="22"/>
          <w:szCs w:val="22"/>
        </w:rPr>
      </w:pPr>
    </w:p>
    <w:p w14:paraId="2FE4D228" w14:textId="77777777" w:rsidR="00451F68" w:rsidRPr="001D569D" w:rsidRDefault="00451F68" w:rsidP="00451F68">
      <w:pPr>
        <w:numPr>
          <w:ilvl w:val="0"/>
          <w:numId w:val="2"/>
        </w:numPr>
        <w:ind w:left="720"/>
        <w:jc w:val="both"/>
        <w:rPr>
          <w:rFonts w:ascii="Times New Roman" w:hAnsi="Times New Roman"/>
          <w:sz w:val="22"/>
          <w:szCs w:val="22"/>
        </w:rPr>
      </w:pPr>
      <w:r w:rsidRPr="001D569D">
        <w:rPr>
          <w:rFonts w:ascii="Times New Roman" w:hAnsi="Times New Roman"/>
          <w:sz w:val="22"/>
          <w:szCs w:val="22"/>
        </w:rPr>
        <w:t xml:space="preserve">På fakultetsgemensam nivå budgeteras verksamhetsspecifika </w:t>
      </w:r>
      <w:r w:rsidRPr="001D569D">
        <w:rPr>
          <w:rFonts w:ascii="Times New Roman" w:hAnsi="Times New Roman"/>
          <w:i/>
          <w:sz w:val="22"/>
          <w:szCs w:val="22"/>
        </w:rPr>
        <w:t>IT-licenser</w:t>
      </w:r>
      <w:r w:rsidRPr="001D569D">
        <w:rPr>
          <w:rFonts w:ascii="Times New Roman" w:hAnsi="Times New Roman"/>
          <w:sz w:val="22"/>
          <w:szCs w:val="22"/>
        </w:rPr>
        <w:t xml:space="preserve"> som nyttjas av flera inom fakulteten och som är återkommande (ex SPSS, </w:t>
      </w:r>
      <w:proofErr w:type="spellStart"/>
      <w:r w:rsidRPr="001D569D">
        <w:rPr>
          <w:rFonts w:ascii="Times New Roman" w:hAnsi="Times New Roman"/>
          <w:sz w:val="22"/>
          <w:szCs w:val="22"/>
        </w:rPr>
        <w:t>Matlab</w:t>
      </w:r>
      <w:proofErr w:type="spellEnd"/>
      <w:r w:rsidRPr="001D569D">
        <w:rPr>
          <w:rFonts w:ascii="Times New Roman" w:hAnsi="Times New Roman"/>
          <w:sz w:val="22"/>
          <w:szCs w:val="22"/>
        </w:rPr>
        <w:t xml:space="preserve">, </w:t>
      </w:r>
      <w:proofErr w:type="spellStart"/>
      <w:r w:rsidRPr="001D569D">
        <w:rPr>
          <w:rFonts w:ascii="Times New Roman" w:hAnsi="Times New Roman"/>
          <w:sz w:val="22"/>
          <w:szCs w:val="22"/>
        </w:rPr>
        <w:t>Comsol</w:t>
      </w:r>
      <w:proofErr w:type="spellEnd"/>
      <w:r w:rsidRPr="001D569D">
        <w:rPr>
          <w:rFonts w:ascii="Times New Roman" w:hAnsi="Times New Roman"/>
          <w:sz w:val="22"/>
          <w:szCs w:val="22"/>
        </w:rPr>
        <w:t xml:space="preserve">, </w:t>
      </w:r>
      <w:proofErr w:type="spellStart"/>
      <w:r w:rsidRPr="001D569D">
        <w:rPr>
          <w:rFonts w:ascii="Times New Roman" w:hAnsi="Times New Roman"/>
          <w:sz w:val="22"/>
          <w:szCs w:val="22"/>
        </w:rPr>
        <w:t>Labview</w:t>
      </w:r>
      <w:proofErr w:type="spellEnd"/>
      <w:r w:rsidRPr="001D569D">
        <w:rPr>
          <w:rFonts w:ascii="Times New Roman" w:hAnsi="Times New Roman"/>
          <w:sz w:val="22"/>
          <w:szCs w:val="22"/>
        </w:rPr>
        <w:t xml:space="preserve">). Dessa kostnader räknas in i och fördelas på kärnverksamheten som fakultetsoverhead. </w:t>
      </w:r>
    </w:p>
    <w:p w14:paraId="785F06CB" w14:textId="77777777" w:rsidR="00451F68" w:rsidRPr="002322C3" w:rsidRDefault="00451F68" w:rsidP="00451F68">
      <w:pPr>
        <w:jc w:val="both"/>
        <w:rPr>
          <w:rFonts w:ascii="Times New Roman" w:hAnsi="Times New Roman"/>
          <w:color w:val="FF0000"/>
          <w:sz w:val="22"/>
          <w:szCs w:val="22"/>
        </w:rPr>
      </w:pPr>
    </w:p>
    <w:p w14:paraId="709497C6" w14:textId="77777777" w:rsidR="00451F68" w:rsidRPr="004336DA" w:rsidRDefault="00451F68" w:rsidP="00451F68">
      <w:pPr>
        <w:pStyle w:val="Liststycke"/>
        <w:numPr>
          <w:ilvl w:val="0"/>
          <w:numId w:val="2"/>
        </w:numPr>
        <w:ind w:left="720"/>
        <w:jc w:val="both"/>
        <w:rPr>
          <w:iCs/>
          <w:sz w:val="22"/>
          <w:szCs w:val="22"/>
        </w:rPr>
      </w:pPr>
      <w:r w:rsidRPr="004336DA">
        <w:rPr>
          <w:i/>
          <w:iCs/>
          <w:sz w:val="22"/>
          <w:szCs w:val="22"/>
        </w:rPr>
        <w:t xml:space="preserve">Marknadsföringskostnader, studentrekryteringskampanjer och annonser </w:t>
      </w:r>
      <w:r w:rsidRPr="004336DA">
        <w:rPr>
          <w:iCs/>
          <w:sz w:val="22"/>
          <w:szCs w:val="22"/>
        </w:rPr>
        <w:t>budgeteras för kärnverksamheten på fakultetsgemensam nivå. Del av kostnader för studentportal såsom masterstudies.se ska dock finansieras via de avsatta medel för studieavgifterna som finns på SUSS. Den andel som är direkt hänförligt till studieavgiftsskyldiga studenter uppgår till 75% av totala nyttjandet av studentportal såsom Masterstudies.com</w:t>
      </w:r>
    </w:p>
    <w:p w14:paraId="0F8F74DA" w14:textId="77777777" w:rsidR="00451F68" w:rsidRPr="002322C3" w:rsidRDefault="00451F68" w:rsidP="00451F68">
      <w:pPr>
        <w:numPr>
          <w:ilvl w:val="12"/>
          <w:numId w:val="0"/>
        </w:numPr>
        <w:jc w:val="both"/>
        <w:rPr>
          <w:rFonts w:ascii="Times New Roman" w:hAnsi="Times New Roman"/>
          <w:color w:val="FF0000"/>
          <w:sz w:val="22"/>
          <w:szCs w:val="22"/>
        </w:rPr>
      </w:pPr>
    </w:p>
    <w:p w14:paraId="0D8294A8" w14:textId="77777777" w:rsidR="00451F68" w:rsidRPr="004336DA" w:rsidRDefault="00451F68" w:rsidP="00451F68">
      <w:pPr>
        <w:numPr>
          <w:ilvl w:val="0"/>
          <w:numId w:val="2"/>
        </w:numPr>
        <w:ind w:left="720"/>
        <w:jc w:val="both"/>
        <w:rPr>
          <w:sz w:val="22"/>
          <w:szCs w:val="22"/>
        </w:rPr>
      </w:pPr>
      <w:r w:rsidRPr="004336DA">
        <w:rPr>
          <w:rFonts w:ascii="Times New Roman" w:hAnsi="Times New Roman"/>
          <w:i/>
          <w:sz w:val="22"/>
          <w:szCs w:val="22"/>
        </w:rPr>
        <w:t>Porto</w:t>
      </w:r>
      <w:r w:rsidRPr="004336DA">
        <w:rPr>
          <w:rFonts w:ascii="Times New Roman" w:hAnsi="Times New Roman"/>
          <w:sz w:val="22"/>
          <w:szCs w:val="22"/>
        </w:rPr>
        <w:t xml:space="preserve"> budgeteras på avdelningen för INFRA exklusive större portokostnader på projekt som betalas och därmed budgeteras på aktuellt projekt. </w:t>
      </w:r>
    </w:p>
    <w:p w14:paraId="658DB31E" w14:textId="77777777" w:rsidR="00451F68" w:rsidRPr="002322C3" w:rsidRDefault="00451F68" w:rsidP="00451F68">
      <w:pPr>
        <w:ind w:firstLine="720"/>
        <w:jc w:val="both"/>
        <w:rPr>
          <w:color w:val="FF0000"/>
          <w:sz w:val="22"/>
          <w:szCs w:val="22"/>
        </w:rPr>
      </w:pPr>
      <w:r w:rsidRPr="004336DA">
        <w:rPr>
          <w:rFonts w:ascii="Times New Roman" w:hAnsi="Times New Roman"/>
          <w:sz w:val="22"/>
          <w:szCs w:val="22"/>
        </w:rPr>
        <w:t>Biblioteket budgeterar för paket över 2 kg samt för boklådor</w:t>
      </w:r>
      <w:r w:rsidRPr="002322C3">
        <w:rPr>
          <w:rFonts w:ascii="Times New Roman" w:hAnsi="Times New Roman"/>
          <w:color w:val="FF0000"/>
          <w:sz w:val="22"/>
          <w:szCs w:val="22"/>
        </w:rPr>
        <w:t>.</w:t>
      </w:r>
    </w:p>
    <w:p w14:paraId="081D67AF" w14:textId="77777777" w:rsidR="00451F68" w:rsidRPr="002322C3" w:rsidRDefault="00451F68" w:rsidP="00451F68">
      <w:pPr>
        <w:jc w:val="both"/>
        <w:rPr>
          <w:color w:val="FF0000"/>
          <w:sz w:val="22"/>
          <w:szCs w:val="22"/>
        </w:rPr>
      </w:pPr>
    </w:p>
    <w:p w14:paraId="6B1F599F" w14:textId="77777777" w:rsidR="00451F68" w:rsidRPr="004336DA" w:rsidRDefault="00451F68" w:rsidP="00451F68">
      <w:pPr>
        <w:pStyle w:val="Liststycke"/>
        <w:numPr>
          <w:ilvl w:val="0"/>
          <w:numId w:val="2"/>
        </w:numPr>
        <w:ind w:left="720"/>
        <w:jc w:val="both"/>
        <w:rPr>
          <w:sz w:val="22"/>
          <w:szCs w:val="22"/>
        </w:rPr>
      </w:pPr>
      <w:r w:rsidRPr="004336DA">
        <w:rPr>
          <w:i/>
          <w:sz w:val="22"/>
          <w:szCs w:val="22"/>
        </w:rPr>
        <w:t>Övriga resor</w:t>
      </w:r>
      <w:r w:rsidRPr="004336DA">
        <w:rPr>
          <w:sz w:val="22"/>
          <w:szCs w:val="22"/>
        </w:rPr>
        <w:t xml:space="preserve"> exklusive resor mellan Mittuniversitetets campusorter budgeteras inom aktuell verksamhet. Resor mellan M</w:t>
      </w:r>
      <w:r>
        <w:rPr>
          <w:sz w:val="22"/>
          <w:szCs w:val="22"/>
        </w:rPr>
        <w:t>ittuniversitetets</w:t>
      </w:r>
      <w:r w:rsidRPr="004336DA">
        <w:rPr>
          <w:sz w:val="22"/>
          <w:szCs w:val="22"/>
        </w:rPr>
        <w:t xml:space="preserve"> campusorter budgeteras av EKO. Campusresor innebär resa mellan universitetets campusorter. Vid eventuell återresa till bostad efter </w:t>
      </w:r>
      <w:proofErr w:type="spellStart"/>
      <w:r w:rsidRPr="004336DA">
        <w:rPr>
          <w:sz w:val="22"/>
          <w:szCs w:val="22"/>
        </w:rPr>
        <w:t>kl</w:t>
      </w:r>
      <w:proofErr w:type="spellEnd"/>
      <w:r w:rsidRPr="004336DA">
        <w:rPr>
          <w:sz w:val="22"/>
          <w:szCs w:val="22"/>
        </w:rPr>
        <w:t xml:space="preserve"> 17 ingår detta i definitionen campusresor och EKO kostnadsförs för biljettkostnad.  Det finns två alternativa metoder för resor, resekort samt bokning via resebyrå. För enkla resor förespråkas resekort. För kombinerade resor kontaktas resebyrå vid bokning. Fakturan fördelas så att ekonomiavdelningen bokför kostnad för biljett. </w:t>
      </w:r>
    </w:p>
    <w:p w14:paraId="2CBE19AE" w14:textId="77777777" w:rsidR="00451F68" w:rsidRPr="002322C3" w:rsidRDefault="00451F68" w:rsidP="00451F68">
      <w:pPr>
        <w:jc w:val="both"/>
        <w:rPr>
          <w:color w:val="FF0000"/>
          <w:sz w:val="22"/>
          <w:szCs w:val="22"/>
        </w:rPr>
      </w:pPr>
    </w:p>
    <w:p w14:paraId="79795FF9" w14:textId="287AE0FD" w:rsidR="00E033C5" w:rsidRPr="00451F68" w:rsidRDefault="00451F68" w:rsidP="00451F68">
      <w:pPr>
        <w:pStyle w:val="Liststycke"/>
        <w:numPr>
          <w:ilvl w:val="0"/>
          <w:numId w:val="2"/>
        </w:numPr>
        <w:ind w:left="720"/>
        <w:jc w:val="both"/>
        <w:rPr>
          <w:iCs/>
          <w:sz w:val="22"/>
          <w:szCs w:val="22"/>
        </w:rPr>
      </w:pPr>
      <w:r w:rsidRPr="00451F68">
        <w:rPr>
          <w:i/>
          <w:sz w:val="22"/>
          <w:szCs w:val="22"/>
        </w:rPr>
        <w:t xml:space="preserve">Inköp av personalens datorer som ersättning </w:t>
      </w:r>
      <w:r w:rsidRPr="00451F68">
        <w:rPr>
          <w:sz w:val="22"/>
          <w:szCs w:val="22"/>
        </w:rPr>
        <w:t xml:space="preserve">för trasig dator samt för nyanskaffning enligt plan ska normalt </w:t>
      </w:r>
      <w:proofErr w:type="spellStart"/>
      <w:r w:rsidRPr="00451F68">
        <w:rPr>
          <w:i/>
          <w:sz w:val="22"/>
          <w:szCs w:val="22"/>
        </w:rPr>
        <w:t>kostnadsföras</w:t>
      </w:r>
      <w:proofErr w:type="spellEnd"/>
      <w:r w:rsidRPr="00451F68">
        <w:rPr>
          <w:sz w:val="22"/>
          <w:szCs w:val="22"/>
        </w:rPr>
        <w:t xml:space="preserve"> direkt på respektive avdelning/institution det år inköp görs d v s medräknas i driftsbudget och räknas inte som investering. I de fall enskilda datorer till personalen har ett anskaffningsvärde som uppgår till minst </w:t>
      </w:r>
      <w:r w:rsidR="00A85DF8">
        <w:rPr>
          <w:sz w:val="22"/>
          <w:szCs w:val="22"/>
        </w:rPr>
        <w:t>30</w:t>
      </w:r>
      <w:r w:rsidRPr="00451F68">
        <w:rPr>
          <w:sz w:val="22"/>
          <w:szCs w:val="22"/>
        </w:rPr>
        <w:t xml:space="preserve"> 000 kr exklusive moms räknas dock inköpet som en investering, se kapitel 10. och 10</w:t>
      </w:r>
      <w:r w:rsidRPr="00451F68">
        <w:rPr>
          <w:i/>
          <w:sz w:val="22"/>
          <w:szCs w:val="22"/>
        </w:rPr>
        <w:t>.1.</w:t>
      </w:r>
      <w:r>
        <w:br/>
      </w:r>
    </w:p>
    <w:p w14:paraId="4063DD66" w14:textId="2B815BC2" w:rsidR="00E033C5" w:rsidRPr="00E033C5" w:rsidRDefault="00451F68" w:rsidP="00E033C5">
      <w:pPr>
        <w:ind w:left="720"/>
        <w:rPr>
          <w:rFonts w:ascii="Times New Roman" w:hAnsi="Times New Roman"/>
          <w:sz w:val="22"/>
          <w:szCs w:val="22"/>
        </w:rPr>
      </w:pPr>
      <w:r>
        <w:rPr>
          <w:rFonts w:ascii="Times New Roman" w:hAnsi="Times New Roman"/>
          <w:sz w:val="22"/>
          <w:szCs w:val="22"/>
        </w:rPr>
        <w:t>För budgetåret gäller samma</w:t>
      </w:r>
      <w:r w:rsidR="00E033C5" w:rsidRPr="00E033C5">
        <w:rPr>
          <w:rFonts w:ascii="Times New Roman" w:hAnsi="Times New Roman"/>
          <w:sz w:val="22"/>
          <w:szCs w:val="22"/>
        </w:rPr>
        <w:t xml:space="preserve"> schablonmodell som föregående år för beräkning av planenlig ersättningskostnad av datorer. </w:t>
      </w:r>
    </w:p>
    <w:p w14:paraId="52317B54" w14:textId="77777777" w:rsidR="00E033C5" w:rsidRPr="00E033C5" w:rsidRDefault="00E033C5" w:rsidP="00E033C5">
      <w:pPr>
        <w:rPr>
          <w:rFonts w:ascii="Times New Roman" w:hAnsi="Times New Roman"/>
          <w:sz w:val="22"/>
          <w:szCs w:val="22"/>
        </w:rPr>
      </w:pPr>
    </w:p>
    <w:p w14:paraId="4F552739" w14:textId="6BC8D8E0" w:rsidR="00E033C5" w:rsidRPr="00E033C5" w:rsidRDefault="00E033C5" w:rsidP="00E033C5">
      <w:pPr>
        <w:ind w:firstLine="720"/>
        <w:rPr>
          <w:rFonts w:ascii="Times New Roman" w:hAnsi="Times New Roman"/>
          <w:sz w:val="22"/>
          <w:szCs w:val="22"/>
        </w:rPr>
      </w:pPr>
      <w:r w:rsidRPr="00615AF1">
        <w:rPr>
          <w:rFonts w:ascii="Times New Roman" w:hAnsi="Times New Roman"/>
          <w:b/>
          <w:sz w:val="22"/>
          <w:szCs w:val="22"/>
          <w:u w:val="single"/>
        </w:rPr>
        <w:t>12 500 kr</w:t>
      </w:r>
      <w:r w:rsidRPr="00615AF1">
        <w:rPr>
          <w:rFonts w:ascii="Times New Roman" w:hAnsi="Times New Roman"/>
          <w:sz w:val="22"/>
          <w:szCs w:val="22"/>
          <w:u w:val="single"/>
        </w:rPr>
        <w:t xml:space="preserve"> </w:t>
      </w:r>
      <w:r w:rsidRPr="00615AF1">
        <w:rPr>
          <w:rFonts w:ascii="Times New Roman" w:hAnsi="Times New Roman"/>
          <w:sz w:val="22"/>
          <w:szCs w:val="22"/>
          <w:u w:val="single"/>
          <w:vertAlign w:val="superscript"/>
        </w:rPr>
        <w:t xml:space="preserve">1) </w:t>
      </w:r>
      <w:r w:rsidRPr="00615AF1">
        <w:rPr>
          <w:rFonts w:ascii="Times New Roman" w:hAnsi="Times New Roman"/>
          <w:sz w:val="22"/>
          <w:szCs w:val="22"/>
          <w:u w:val="single"/>
        </w:rPr>
        <w:t xml:space="preserve">* antal anställda </w:t>
      </w:r>
      <w:r w:rsidRPr="00E033C5">
        <w:rPr>
          <w:rFonts w:ascii="Times New Roman" w:hAnsi="Times New Roman"/>
          <w:sz w:val="22"/>
          <w:szCs w:val="22"/>
          <w:u w:val="single"/>
        </w:rPr>
        <w:t xml:space="preserve">inom avd./inst. </w:t>
      </w:r>
      <w:r w:rsidRPr="00E033C5">
        <w:rPr>
          <w:rFonts w:ascii="Times New Roman" w:hAnsi="Times New Roman"/>
          <w:sz w:val="22"/>
          <w:szCs w:val="22"/>
        </w:rPr>
        <w:t xml:space="preserve">   </w:t>
      </w:r>
      <w:r w:rsidR="00451F68" w:rsidRPr="00E033C5">
        <w:rPr>
          <w:rFonts w:ascii="Times New Roman" w:hAnsi="Times New Roman"/>
          <w:sz w:val="22"/>
          <w:szCs w:val="22"/>
        </w:rPr>
        <w:t>= aktuellt</w:t>
      </w:r>
      <w:r w:rsidRPr="00E033C5">
        <w:rPr>
          <w:rFonts w:ascii="Times New Roman" w:hAnsi="Times New Roman"/>
          <w:sz w:val="22"/>
          <w:szCs w:val="22"/>
        </w:rPr>
        <w:t xml:space="preserve"> års budgetkostnad datorer</w:t>
      </w:r>
    </w:p>
    <w:p w14:paraId="10CE8A28" w14:textId="77777777" w:rsidR="00E033C5" w:rsidRPr="00E033C5" w:rsidRDefault="00E033C5" w:rsidP="00E033C5">
      <w:pPr>
        <w:rPr>
          <w:rFonts w:ascii="Times New Roman" w:hAnsi="Times New Roman"/>
          <w:sz w:val="22"/>
          <w:szCs w:val="22"/>
        </w:rPr>
      </w:pPr>
      <w:r w:rsidRPr="00E033C5">
        <w:rPr>
          <w:rFonts w:ascii="Times New Roman" w:hAnsi="Times New Roman"/>
          <w:sz w:val="22"/>
          <w:szCs w:val="22"/>
        </w:rPr>
        <w:tab/>
        <w:t xml:space="preserve">        3</w:t>
      </w:r>
    </w:p>
    <w:p w14:paraId="5E96C8D7" w14:textId="77777777" w:rsidR="00E033C5" w:rsidRPr="00E033C5" w:rsidRDefault="00E033C5" w:rsidP="00E033C5">
      <w:pPr>
        <w:rPr>
          <w:rFonts w:ascii="Times New Roman" w:hAnsi="Times New Roman"/>
          <w:sz w:val="22"/>
          <w:szCs w:val="22"/>
          <w:u w:val="single"/>
        </w:rPr>
      </w:pPr>
      <w:r w:rsidRPr="00E033C5">
        <w:rPr>
          <w:rFonts w:ascii="Times New Roman" w:hAnsi="Times New Roman"/>
          <w:sz w:val="22"/>
          <w:szCs w:val="22"/>
          <w:u w:val="single"/>
        </w:rPr>
        <w:t xml:space="preserve">                                </w:t>
      </w:r>
    </w:p>
    <w:p w14:paraId="59A3D5AB" w14:textId="77777777" w:rsidR="00E033C5" w:rsidRPr="00E033C5" w:rsidRDefault="00E033C5" w:rsidP="00E033C5">
      <w:pPr>
        <w:ind w:firstLine="720"/>
        <w:rPr>
          <w:rFonts w:ascii="Times New Roman" w:hAnsi="Times New Roman"/>
          <w:sz w:val="18"/>
          <w:szCs w:val="18"/>
        </w:rPr>
      </w:pPr>
      <w:r w:rsidRPr="00E033C5">
        <w:rPr>
          <w:rFonts w:ascii="Times New Roman" w:hAnsi="Times New Roman"/>
          <w:sz w:val="18"/>
          <w:szCs w:val="18"/>
        </w:rPr>
        <w:t xml:space="preserve">Not 1) Motsvarar fastställt schablonvärde datorkostnad. </w:t>
      </w:r>
    </w:p>
    <w:p w14:paraId="7D48DABB" w14:textId="77777777" w:rsidR="00E033C5" w:rsidRPr="00E033C5" w:rsidRDefault="00E033C5" w:rsidP="00E033C5">
      <w:pPr>
        <w:jc w:val="both"/>
        <w:rPr>
          <w:iCs/>
          <w:sz w:val="22"/>
          <w:szCs w:val="22"/>
        </w:rPr>
      </w:pPr>
    </w:p>
    <w:p w14:paraId="5229BC5F" w14:textId="77777777" w:rsidR="00451F68" w:rsidRPr="00435D85" w:rsidRDefault="00451F68" w:rsidP="00451F68">
      <w:pPr>
        <w:pStyle w:val="Liststycke"/>
        <w:numPr>
          <w:ilvl w:val="0"/>
          <w:numId w:val="2"/>
        </w:numPr>
        <w:ind w:left="720"/>
        <w:jc w:val="both"/>
        <w:rPr>
          <w:sz w:val="22"/>
          <w:szCs w:val="22"/>
        </w:rPr>
      </w:pPr>
      <w:r w:rsidRPr="24BB1A40">
        <w:rPr>
          <w:i/>
          <w:iCs/>
          <w:sz w:val="22"/>
          <w:szCs w:val="22"/>
        </w:rPr>
        <w:t>IT/telefoniprodukter, Tekniska hjälpmedel,</w:t>
      </w:r>
      <w:r w:rsidRPr="24BB1A40">
        <w:rPr>
          <w:sz w:val="22"/>
          <w:szCs w:val="22"/>
        </w:rPr>
        <w:t xml:space="preserve"> s.k. förbrukningsinventarier med en livslängd kortare än 3 år, d v s ex.  elektronisk utrustning såsom tangentbord, webbkamera, mus till datorn, USB-minnen och SD-kort mm. Vid försäljning internt/externt via Servicecenter/Vaktmästeri läggs en grundkontering upp per avdelning/institution i Hogia (org. verks, projekt). Ska speciella projekt debiteras ska kontering anges i samband med inköpet. I annat fall gäller nedanstående:</w:t>
      </w:r>
    </w:p>
    <w:p w14:paraId="262C7B3B" w14:textId="77777777" w:rsidR="00451F68" w:rsidRPr="000D4BAD" w:rsidRDefault="00451F68" w:rsidP="00451F68">
      <w:pPr>
        <w:pStyle w:val="Liststycke"/>
        <w:jc w:val="both"/>
        <w:rPr>
          <w:iCs/>
          <w:sz w:val="22"/>
          <w:szCs w:val="22"/>
        </w:rPr>
      </w:pPr>
      <w:r w:rsidRPr="000D4BAD">
        <w:rPr>
          <w:i/>
          <w:iCs/>
          <w:sz w:val="22"/>
          <w:szCs w:val="22"/>
        </w:rPr>
        <w:t>Tekniska hjälpmedel</w:t>
      </w:r>
      <w:r w:rsidRPr="000D4BAD">
        <w:rPr>
          <w:iCs/>
          <w:sz w:val="22"/>
          <w:szCs w:val="22"/>
        </w:rPr>
        <w:t xml:space="preserve"> budgeteras för:</w:t>
      </w:r>
    </w:p>
    <w:p w14:paraId="13803D6F" w14:textId="77777777" w:rsidR="00451F68" w:rsidRPr="000D4BAD" w:rsidRDefault="00451F68" w:rsidP="00451F68">
      <w:pPr>
        <w:pStyle w:val="Liststycke"/>
        <w:numPr>
          <w:ilvl w:val="1"/>
          <w:numId w:val="2"/>
        </w:numPr>
        <w:ind w:left="1440"/>
        <w:jc w:val="both"/>
        <w:rPr>
          <w:iCs/>
          <w:sz w:val="22"/>
          <w:szCs w:val="22"/>
        </w:rPr>
      </w:pPr>
      <w:r w:rsidRPr="000D4BAD">
        <w:rPr>
          <w:iCs/>
          <w:sz w:val="22"/>
          <w:szCs w:val="22"/>
        </w:rPr>
        <w:t>Institutioner inom HUV på respektive institutions grundutbildning. Grundar sig på personens ämnestillhörighet och den kontering respektive ekonom uppgett för institutionen.</w:t>
      </w:r>
    </w:p>
    <w:p w14:paraId="39C18B3D" w14:textId="77777777" w:rsidR="00451F68" w:rsidRPr="000D4BAD" w:rsidRDefault="00451F68" w:rsidP="00451F68">
      <w:pPr>
        <w:pStyle w:val="Liststycke"/>
        <w:numPr>
          <w:ilvl w:val="1"/>
          <w:numId w:val="2"/>
        </w:numPr>
        <w:ind w:left="1440"/>
        <w:jc w:val="both"/>
        <w:rPr>
          <w:iCs/>
          <w:sz w:val="22"/>
          <w:szCs w:val="22"/>
        </w:rPr>
      </w:pPr>
      <w:r w:rsidRPr="000D4BAD">
        <w:rPr>
          <w:iCs/>
          <w:sz w:val="22"/>
          <w:szCs w:val="22"/>
        </w:rPr>
        <w:t>Institutioner inom NMT på respektive institution. Baseras på den kontering respektive ekonom uppgett för institutionen.</w:t>
      </w:r>
    </w:p>
    <w:p w14:paraId="51077AAD" w14:textId="77777777" w:rsidR="00451F68" w:rsidRPr="000D4BAD" w:rsidRDefault="00451F68" w:rsidP="00451F68">
      <w:pPr>
        <w:pStyle w:val="Liststycke"/>
        <w:numPr>
          <w:ilvl w:val="1"/>
          <w:numId w:val="2"/>
        </w:numPr>
        <w:ind w:left="1440"/>
        <w:jc w:val="both"/>
        <w:rPr>
          <w:iCs/>
          <w:sz w:val="22"/>
          <w:szCs w:val="22"/>
        </w:rPr>
      </w:pPr>
      <w:r w:rsidRPr="000D4BAD">
        <w:rPr>
          <w:iCs/>
          <w:sz w:val="22"/>
          <w:szCs w:val="22"/>
        </w:rPr>
        <w:t xml:space="preserve">INFRA budgeterar för förvaltningens avdelningar. Gränsen mellan tekniska hjälpmedel och ergonomiska hjälpmedel är svårdefinierad då </w:t>
      </w:r>
      <w:proofErr w:type="gramStart"/>
      <w:r w:rsidRPr="000D4BAD">
        <w:rPr>
          <w:iCs/>
          <w:sz w:val="22"/>
          <w:szCs w:val="22"/>
        </w:rPr>
        <w:t>t ex</w:t>
      </w:r>
      <w:proofErr w:type="gramEnd"/>
      <w:r w:rsidRPr="000D4BAD">
        <w:rPr>
          <w:iCs/>
          <w:sz w:val="22"/>
          <w:szCs w:val="22"/>
        </w:rPr>
        <w:t xml:space="preserve"> en mus till datorn även kan ha syfte att vara ergonomisk. Se även text nedan om ergonomiska hjälpmedel inom förvaltningen. upprättar </w:t>
      </w:r>
    </w:p>
    <w:p w14:paraId="26FA1EAF" w14:textId="77777777" w:rsidR="00451F68" w:rsidRPr="002322C3" w:rsidRDefault="00451F68" w:rsidP="00451F68">
      <w:pPr>
        <w:pStyle w:val="Liststycke"/>
        <w:jc w:val="both"/>
        <w:rPr>
          <w:i/>
          <w:iCs/>
          <w:color w:val="FF0000"/>
          <w:sz w:val="22"/>
          <w:szCs w:val="22"/>
        </w:rPr>
      </w:pPr>
    </w:p>
    <w:p w14:paraId="6477DF43" w14:textId="77777777" w:rsidR="00451F68" w:rsidRPr="00435D85" w:rsidRDefault="00451F68" w:rsidP="00451F68">
      <w:pPr>
        <w:pStyle w:val="Liststycke"/>
        <w:jc w:val="both"/>
        <w:rPr>
          <w:i/>
          <w:iCs/>
          <w:sz w:val="22"/>
          <w:szCs w:val="22"/>
        </w:rPr>
      </w:pPr>
      <w:r w:rsidRPr="24BB1A40">
        <w:rPr>
          <w:i/>
          <w:iCs/>
          <w:sz w:val="22"/>
          <w:szCs w:val="22"/>
        </w:rPr>
        <w:t>För både kärnverksamhet och förvaltning gäller att grundkontering används om ingen annan kontering uppgetts.</w:t>
      </w:r>
    </w:p>
    <w:p w14:paraId="65BCF650" w14:textId="77777777" w:rsidR="00451F68" w:rsidRDefault="00451F68" w:rsidP="00451F68">
      <w:pPr>
        <w:pStyle w:val="Liststycke"/>
        <w:jc w:val="both"/>
        <w:rPr>
          <w:i/>
          <w:iCs/>
          <w:sz w:val="22"/>
          <w:szCs w:val="22"/>
        </w:rPr>
      </w:pPr>
    </w:p>
    <w:p w14:paraId="1D424743" w14:textId="77777777" w:rsidR="00451F68" w:rsidRDefault="00451F68" w:rsidP="00451F68">
      <w:pPr>
        <w:pStyle w:val="Liststycke"/>
        <w:numPr>
          <w:ilvl w:val="0"/>
          <w:numId w:val="2"/>
        </w:numPr>
        <w:spacing w:line="259" w:lineRule="auto"/>
        <w:ind w:left="720"/>
        <w:jc w:val="both"/>
      </w:pPr>
      <w:r w:rsidRPr="24BB1A40">
        <w:rPr>
          <w:i/>
          <w:iCs/>
          <w:sz w:val="22"/>
          <w:szCs w:val="22"/>
        </w:rPr>
        <w:t>Skärmar till datorer, v</w:t>
      </w:r>
      <w:r w:rsidRPr="24BB1A40">
        <w:rPr>
          <w:sz w:val="22"/>
          <w:szCs w:val="22"/>
        </w:rPr>
        <w:t>id försäljning internt via Servicecenter/Vaktmästeri läggs en grundkontering upp per avdelning/institution i Hogia (</w:t>
      </w:r>
      <w:proofErr w:type="spellStart"/>
      <w:r w:rsidRPr="24BB1A40">
        <w:rPr>
          <w:sz w:val="22"/>
          <w:szCs w:val="22"/>
        </w:rPr>
        <w:t>org</w:t>
      </w:r>
      <w:proofErr w:type="spellEnd"/>
      <w:r w:rsidRPr="24BB1A40">
        <w:rPr>
          <w:sz w:val="22"/>
          <w:szCs w:val="22"/>
        </w:rPr>
        <w:t>, verks, projekt). Ska speciella projekt debiteras ska kontering anges i samband med inköpet. I annat fall gäller nedanstående:</w:t>
      </w:r>
    </w:p>
    <w:p w14:paraId="12B493E8" w14:textId="77777777" w:rsidR="00451F68" w:rsidRDefault="00451F68" w:rsidP="00451F68">
      <w:pPr>
        <w:pStyle w:val="Liststycke"/>
        <w:jc w:val="both"/>
        <w:rPr>
          <w:sz w:val="22"/>
          <w:szCs w:val="22"/>
        </w:rPr>
      </w:pPr>
      <w:r w:rsidRPr="24BB1A40">
        <w:rPr>
          <w:i/>
          <w:iCs/>
          <w:sz w:val="22"/>
          <w:szCs w:val="22"/>
        </w:rPr>
        <w:t>Skärmar till datorer</w:t>
      </w:r>
      <w:r w:rsidRPr="24BB1A40">
        <w:rPr>
          <w:sz w:val="22"/>
          <w:szCs w:val="22"/>
        </w:rPr>
        <w:t xml:space="preserve"> budgeteras för:</w:t>
      </w:r>
    </w:p>
    <w:p w14:paraId="349AF875" w14:textId="77777777" w:rsidR="00451F68" w:rsidRDefault="00451F68" w:rsidP="00451F68">
      <w:pPr>
        <w:pStyle w:val="Liststycke"/>
        <w:numPr>
          <w:ilvl w:val="1"/>
          <w:numId w:val="2"/>
        </w:numPr>
        <w:ind w:left="1440"/>
        <w:jc w:val="both"/>
        <w:rPr>
          <w:sz w:val="22"/>
          <w:szCs w:val="22"/>
        </w:rPr>
      </w:pPr>
      <w:r w:rsidRPr="24BB1A40">
        <w:rPr>
          <w:sz w:val="22"/>
          <w:szCs w:val="22"/>
        </w:rPr>
        <w:t>Institutioner inom HUV på respektive institutions grundutbildning. Grundar sig på personens ämnestillhörighet och den kontering respektive ekonom uppgett för institutionen.</w:t>
      </w:r>
    </w:p>
    <w:p w14:paraId="383A7DCA" w14:textId="77777777" w:rsidR="00451F68" w:rsidRDefault="00451F68" w:rsidP="00451F68">
      <w:pPr>
        <w:pStyle w:val="Liststycke"/>
        <w:numPr>
          <w:ilvl w:val="1"/>
          <w:numId w:val="2"/>
        </w:numPr>
        <w:ind w:left="1440"/>
        <w:jc w:val="both"/>
        <w:rPr>
          <w:sz w:val="22"/>
          <w:szCs w:val="22"/>
        </w:rPr>
      </w:pPr>
      <w:r w:rsidRPr="24BB1A40">
        <w:rPr>
          <w:sz w:val="22"/>
          <w:szCs w:val="22"/>
        </w:rPr>
        <w:t>Institutioner inom NMT på respektive institution. Baseras på den kontering respektive ekonom uppgett för institutionen.</w:t>
      </w:r>
    </w:p>
    <w:p w14:paraId="36F88DB1" w14:textId="77777777" w:rsidR="00451F68" w:rsidRDefault="00451F68" w:rsidP="00451F68">
      <w:pPr>
        <w:pStyle w:val="Liststycke"/>
        <w:numPr>
          <w:ilvl w:val="1"/>
          <w:numId w:val="2"/>
        </w:numPr>
        <w:ind w:left="1440"/>
        <w:jc w:val="both"/>
        <w:rPr>
          <w:sz w:val="22"/>
          <w:szCs w:val="22"/>
        </w:rPr>
      </w:pPr>
      <w:r w:rsidRPr="24BB1A40">
        <w:rPr>
          <w:sz w:val="22"/>
          <w:szCs w:val="22"/>
        </w:rPr>
        <w:t xml:space="preserve">INFRA budgeterar för förvaltningens avdelningar. </w:t>
      </w:r>
    </w:p>
    <w:p w14:paraId="78609AEF" w14:textId="77777777" w:rsidR="00451F68" w:rsidRDefault="00451F68" w:rsidP="00451F68">
      <w:pPr>
        <w:jc w:val="both"/>
        <w:rPr>
          <w:szCs w:val="24"/>
        </w:rPr>
      </w:pPr>
    </w:p>
    <w:p w14:paraId="2D24C8A6" w14:textId="77777777" w:rsidR="00451F68" w:rsidRDefault="00451F68" w:rsidP="00451F68">
      <w:pPr>
        <w:pStyle w:val="Liststycke"/>
        <w:jc w:val="both"/>
        <w:rPr>
          <w:i/>
          <w:iCs/>
          <w:sz w:val="22"/>
          <w:szCs w:val="22"/>
        </w:rPr>
      </w:pPr>
      <w:r w:rsidRPr="24BB1A40">
        <w:rPr>
          <w:i/>
          <w:iCs/>
          <w:sz w:val="22"/>
          <w:szCs w:val="22"/>
        </w:rPr>
        <w:t>För både kärnverksamhet och förvaltning gäller att grundkontering används om ingen annan kontering uppgetts.</w:t>
      </w:r>
    </w:p>
    <w:p w14:paraId="5F8D9DE9" w14:textId="77777777" w:rsidR="00451F68" w:rsidRPr="002322C3" w:rsidRDefault="00451F68" w:rsidP="00451F68">
      <w:pPr>
        <w:jc w:val="both"/>
        <w:rPr>
          <w:iCs/>
          <w:color w:val="FF0000"/>
          <w:sz w:val="22"/>
          <w:szCs w:val="22"/>
        </w:rPr>
      </w:pPr>
    </w:p>
    <w:p w14:paraId="56EFD5E0" w14:textId="0A2D6210" w:rsidR="00451F68" w:rsidRPr="000D4BAD" w:rsidRDefault="00451F68" w:rsidP="00451F68">
      <w:pPr>
        <w:pStyle w:val="Liststycke"/>
        <w:numPr>
          <w:ilvl w:val="0"/>
          <w:numId w:val="2"/>
        </w:numPr>
        <w:ind w:left="720"/>
        <w:jc w:val="both"/>
        <w:rPr>
          <w:iCs/>
          <w:sz w:val="22"/>
          <w:szCs w:val="22"/>
        </w:rPr>
      </w:pPr>
      <w:r w:rsidRPr="24BB1A40">
        <w:rPr>
          <w:i/>
          <w:iCs/>
          <w:sz w:val="22"/>
          <w:szCs w:val="22"/>
        </w:rPr>
        <w:t>Ergonomiska hjälpmedel</w:t>
      </w:r>
      <w:r w:rsidRPr="24BB1A40">
        <w:rPr>
          <w:sz w:val="22"/>
          <w:szCs w:val="22"/>
        </w:rPr>
        <w:t xml:space="preserve"> till kontorsplatser avser </w:t>
      </w:r>
      <w:r w:rsidR="00FD1147" w:rsidRPr="24BB1A40">
        <w:rPr>
          <w:sz w:val="22"/>
          <w:szCs w:val="22"/>
        </w:rPr>
        <w:t>bland annat</w:t>
      </w:r>
      <w:r w:rsidRPr="24BB1A40">
        <w:rPr>
          <w:sz w:val="22"/>
          <w:szCs w:val="22"/>
        </w:rPr>
        <w:t xml:space="preserve"> speciella tangentbord, underarmsstöd, </w:t>
      </w:r>
      <w:proofErr w:type="spellStart"/>
      <w:r w:rsidRPr="24BB1A40">
        <w:rPr>
          <w:sz w:val="22"/>
          <w:szCs w:val="22"/>
        </w:rPr>
        <w:t>ståmattor</w:t>
      </w:r>
      <w:proofErr w:type="spellEnd"/>
      <w:r w:rsidRPr="24BB1A40">
        <w:rPr>
          <w:sz w:val="22"/>
          <w:szCs w:val="22"/>
        </w:rPr>
        <w:t xml:space="preserve"> mm. Dessa är förbrukningsinventarier med en livslängd kortare än 3 år avser. Vid inköp via Servicecenter/vaktmästeri kommer en grundkontering (org</w:t>
      </w:r>
      <w:r w:rsidR="00FD1147">
        <w:rPr>
          <w:sz w:val="22"/>
          <w:szCs w:val="22"/>
        </w:rPr>
        <w:t>.</w:t>
      </w:r>
      <w:r w:rsidRPr="24BB1A40">
        <w:rPr>
          <w:sz w:val="22"/>
          <w:szCs w:val="22"/>
        </w:rPr>
        <w:t xml:space="preserve"> verks, projekt) att läggas upp per avdelning/institution, Ska speciella projekt debiteras ska kontering anges i samband med inköpet. I annat fall gäller nedanstående:</w:t>
      </w:r>
    </w:p>
    <w:p w14:paraId="49ECD13C" w14:textId="77777777" w:rsidR="00451F68" w:rsidRPr="000D4BAD" w:rsidRDefault="00451F68" w:rsidP="00451F68">
      <w:pPr>
        <w:pStyle w:val="Liststycke"/>
        <w:jc w:val="both"/>
        <w:rPr>
          <w:iCs/>
          <w:sz w:val="22"/>
          <w:szCs w:val="22"/>
        </w:rPr>
      </w:pPr>
      <w:r w:rsidRPr="000D4BAD">
        <w:rPr>
          <w:i/>
          <w:iCs/>
          <w:sz w:val="22"/>
          <w:szCs w:val="22"/>
        </w:rPr>
        <w:t>Ergonomiska hjälpmedel</w:t>
      </w:r>
      <w:r w:rsidRPr="000D4BAD">
        <w:rPr>
          <w:iCs/>
          <w:sz w:val="22"/>
          <w:szCs w:val="22"/>
        </w:rPr>
        <w:t xml:space="preserve"> budgeteras för:</w:t>
      </w:r>
    </w:p>
    <w:p w14:paraId="1D23C2FD" w14:textId="77777777" w:rsidR="00451F68" w:rsidRPr="000D4BAD" w:rsidRDefault="00451F68" w:rsidP="00451F68">
      <w:pPr>
        <w:pStyle w:val="Liststycke"/>
        <w:numPr>
          <w:ilvl w:val="1"/>
          <w:numId w:val="2"/>
        </w:numPr>
        <w:ind w:left="1440"/>
        <w:jc w:val="both"/>
        <w:rPr>
          <w:iCs/>
          <w:sz w:val="22"/>
          <w:szCs w:val="22"/>
        </w:rPr>
      </w:pPr>
      <w:r w:rsidRPr="000D4BAD">
        <w:rPr>
          <w:iCs/>
          <w:sz w:val="22"/>
          <w:szCs w:val="22"/>
        </w:rPr>
        <w:t>Institutioner inom HUV på respektive institutions grundutbildning. Grundar sig på personens ämnestillhörighet och därmed den kontering som ekonom uppgett per avdelning.</w:t>
      </w:r>
    </w:p>
    <w:p w14:paraId="7FFC35BA" w14:textId="77777777" w:rsidR="00451F68" w:rsidRPr="000D4BAD" w:rsidRDefault="00451F68" w:rsidP="00451F68">
      <w:pPr>
        <w:pStyle w:val="Liststycke"/>
        <w:numPr>
          <w:ilvl w:val="1"/>
          <w:numId w:val="2"/>
        </w:numPr>
        <w:ind w:left="1440"/>
        <w:jc w:val="both"/>
        <w:rPr>
          <w:iCs/>
          <w:sz w:val="22"/>
          <w:szCs w:val="22"/>
        </w:rPr>
      </w:pPr>
      <w:r w:rsidRPr="000D4BAD">
        <w:rPr>
          <w:iCs/>
          <w:sz w:val="22"/>
          <w:szCs w:val="22"/>
        </w:rPr>
        <w:t>Institutioner inom NMT på respektive institution enligt den kontering respektive ekonom uppgett.</w:t>
      </w:r>
    </w:p>
    <w:p w14:paraId="09A62E43" w14:textId="77777777" w:rsidR="00451F68" w:rsidRPr="000D4BAD" w:rsidRDefault="00451F68" w:rsidP="00451F68">
      <w:pPr>
        <w:pStyle w:val="Liststycke"/>
        <w:numPr>
          <w:ilvl w:val="1"/>
          <w:numId w:val="2"/>
        </w:numPr>
        <w:ind w:left="1440"/>
        <w:jc w:val="both"/>
        <w:rPr>
          <w:iCs/>
          <w:sz w:val="22"/>
          <w:szCs w:val="22"/>
        </w:rPr>
      </w:pPr>
      <w:r w:rsidRPr="000D4BAD">
        <w:rPr>
          <w:iCs/>
          <w:sz w:val="22"/>
          <w:szCs w:val="22"/>
        </w:rPr>
        <w:t xml:space="preserve">Avdelningen INFRA budgeterar för förvaltningens avdelningar. Ergonomiska hjälpmedel budgeteras på budgetkontot ”Övriga driftskostnader”. </w:t>
      </w:r>
    </w:p>
    <w:p w14:paraId="47498666" w14:textId="77777777" w:rsidR="00451F68" w:rsidRPr="000D4BAD" w:rsidRDefault="00451F68" w:rsidP="00451F68">
      <w:pPr>
        <w:jc w:val="both"/>
        <w:rPr>
          <w:iCs/>
          <w:color w:val="FF0000"/>
          <w:sz w:val="22"/>
          <w:szCs w:val="22"/>
        </w:rPr>
      </w:pPr>
    </w:p>
    <w:p w14:paraId="6AB5CA86" w14:textId="36FC47AC" w:rsidR="00451F68" w:rsidRPr="000D4BAD" w:rsidRDefault="00451F68" w:rsidP="00451F68">
      <w:pPr>
        <w:pStyle w:val="Liststycke"/>
        <w:numPr>
          <w:ilvl w:val="0"/>
          <w:numId w:val="11"/>
        </w:numPr>
        <w:jc w:val="both"/>
        <w:rPr>
          <w:iCs/>
          <w:sz w:val="22"/>
          <w:szCs w:val="22"/>
        </w:rPr>
      </w:pPr>
      <w:r w:rsidRPr="000D4BAD">
        <w:rPr>
          <w:i/>
          <w:iCs/>
          <w:sz w:val="22"/>
          <w:szCs w:val="22"/>
        </w:rPr>
        <w:t>Ergonomisk utrustning</w:t>
      </w:r>
      <w:r w:rsidRPr="000D4BAD">
        <w:rPr>
          <w:iCs/>
          <w:sz w:val="22"/>
          <w:szCs w:val="22"/>
        </w:rPr>
        <w:t xml:space="preserve"> budgeteras för hela universitetet av INFRA och avser förbrukningsinventarier med livslängd längre än 10 år. Dessa är </w:t>
      </w:r>
      <w:r w:rsidR="00FD1147" w:rsidRPr="000D4BAD">
        <w:rPr>
          <w:iCs/>
          <w:sz w:val="22"/>
          <w:szCs w:val="22"/>
        </w:rPr>
        <w:t>bland annat</w:t>
      </w:r>
      <w:r w:rsidRPr="000D4BAD">
        <w:rPr>
          <w:iCs/>
          <w:sz w:val="22"/>
          <w:szCs w:val="22"/>
        </w:rPr>
        <w:t xml:space="preserve"> stolar, höj-och sänkbara bord mm.</w:t>
      </w:r>
    </w:p>
    <w:p w14:paraId="5B275DDB" w14:textId="77777777" w:rsidR="00451F68" w:rsidRPr="000D4BAD" w:rsidRDefault="00451F68" w:rsidP="00451F68">
      <w:pPr>
        <w:jc w:val="both"/>
        <w:rPr>
          <w:iCs/>
          <w:color w:val="FF0000"/>
          <w:sz w:val="22"/>
          <w:szCs w:val="22"/>
        </w:rPr>
      </w:pPr>
    </w:p>
    <w:p w14:paraId="104878F9" w14:textId="413E2AAB" w:rsidR="00451F68" w:rsidRPr="000D4BAD" w:rsidRDefault="00451F68" w:rsidP="00451F68">
      <w:pPr>
        <w:pStyle w:val="Liststycke"/>
        <w:numPr>
          <w:ilvl w:val="0"/>
          <w:numId w:val="2"/>
        </w:numPr>
        <w:ind w:left="720"/>
        <w:jc w:val="both"/>
        <w:rPr>
          <w:iCs/>
          <w:sz w:val="22"/>
          <w:szCs w:val="22"/>
        </w:rPr>
      </w:pPr>
      <w:r w:rsidRPr="24BB1A40">
        <w:rPr>
          <w:i/>
          <w:iCs/>
          <w:sz w:val="22"/>
          <w:szCs w:val="22"/>
        </w:rPr>
        <w:t>Kontorsförnödenheter/Kontorsmaterial</w:t>
      </w:r>
      <w:r w:rsidRPr="24BB1A40">
        <w:rPr>
          <w:sz w:val="22"/>
          <w:szCs w:val="22"/>
        </w:rPr>
        <w:t xml:space="preserve"> såsom </w:t>
      </w:r>
      <w:r w:rsidR="00FD1147" w:rsidRPr="24BB1A40">
        <w:rPr>
          <w:sz w:val="22"/>
          <w:szCs w:val="22"/>
        </w:rPr>
        <w:t>bland annat</w:t>
      </w:r>
      <w:r w:rsidRPr="24BB1A40">
        <w:rPr>
          <w:sz w:val="22"/>
          <w:szCs w:val="22"/>
        </w:rPr>
        <w:t xml:space="preserve"> pappersvaror och skrivvaror, avser förbrukningsmateriel med en livslängd kortare än 1 år.  </w:t>
      </w:r>
    </w:p>
    <w:p w14:paraId="475596D6" w14:textId="77777777" w:rsidR="00451F68" w:rsidRPr="000D4BAD" w:rsidRDefault="00451F68" w:rsidP="00451F68">
      <w:pPr>
        <w:pStyle w:val="Liststycke"/>
        <w:ind w:left="426" w:firstLine="294"/>
        <w:jc w:val="both"/>
        <w:rPr>
          <w:iCs/>
          <w:sz w:val="22"/>
          <w:szCs w:val="22"/>
        </w:rPr>
      </w:pPr>
      <w:r w:rsidRPr="000D4BAD">
        <w:rPr>
          <w:i/>
          <w:iCs/>
          <w:sz w:val="22"/>
          <w:szCs w:val="22"/>
        </w:rPr>
        <w:t>Kontorsmaterial</w:t>
      </w:r>
      <w:r w:rsidRPr="000D4BAD">
        <w:rPr>
          <w:iCs/>
          <w:sz w:val="22"/>
          <w:szCs w:val="22"/>
        </w:rPr>
        <w:t xml:space="preserve"> ska budgeteras enligt följande:</w:t>
      </w:r>
    </w:p>
    <w:p w14:paraId="39887A4A" w14:textId="4EF59ED9" w:rsidR="00451F68" w:rsidRPr="006A183D" w:rsidRDefault="00451F68" w:rsidP="006A183D">
      <w:pPr>
        <w:pStyle w:val="Liststycke"/>
        <w:numPr>
          <w:ilvl w:val="1"/>
          <w:numId w:val="2"/>
        </w:numPr>
        <w:ind w:left="1440"/>
        <w:jc w:val="both"/>
        <w:rPr>
          <w:i/>
          <w:iCs/>
          <w:sz w:val="22"/>
          <w:szCs w:val="22"/>
        </w:rPr>
      </w:pPr>
      <w:r w:rsidRPr="000D4BAD">
        <w:rPr>
          <w:iCs/>
          <w:sz w:val="22"/>
          <w:szCs w:val="22"/>
        </w:rPr>
        <w:t xml:space="preserve">Institutioner inom HUV och NMT ska budgetera på respektive fakultet med en satt grundkontering som gäller om inte speciellt projekt eller ämne ska bära kostnaden. Då anges </w:t>
      </w:r>
      <w:r w:rsidR="006A183D" w:rsidRPr="000D4BAD">
        <w:rPr>
          <w:iCs/>
          <w:sz w:val="22"/>
          <w:szCs w:val="22"/>
        </w:rPr>
        <w:t>Då anges aktuell</w:t>
      </w:r>
      <w:r w:rsidR="006A183D">
        <w:rPr>
          <w:iCs/>
          <w:sz w:val="22"/>
          <w:szCs w:val="22"/>
        </w:rPr>
        <w:t xml:space="preserve"> verksamhet och</w:t>
      </w:r>
      <w:r w:rsidR="006A183D" w:rsidRPr="000D4BAD">
        <w:rPr>
          <w:iCs/>
          <w:sz w:val="22"/>
          <w:szCs w:val="22"/>
        </w:rPr>
        <w:t xml:space="preserve"> ämne eller projekt</w:t>
      </w:r>
      <w:r w:rsidR="006A183D">
        <w:rPr>
          <w:iCs/>
          <w:sz w:val="22"/>
          <w:szCs w:val="22"/>
        </w:rPr>
        <w:t>.</w:t>
      </w:r>
    </w:p>
    <w:p w14:paraId="43C84DF6" w14:textId="0A17C07B" w:rsidR="00451F68" w:rsidRPr="000D4BAD" w:rsidRDefault="00451F68" w:rsidP="00451F68">
      <w:pPr>
        <w:pStyle w:val="Liststycke"/>
        <w:numPr>
          <w:ilvl w:val="1"/>
          <w:numId w:val="2"/>
        </w:numPr>
        <w:ind w:left="1440"/>
        <w:jc w:val="both"/>
        <w:rPr>
          <w:iCs/>
          <w:sz w:val="22"/>
          <w:szCs w:val="22"/>
        </w:rPr>
      </w:pPr>
      <w:r w:rsidRPr="000D4BAD">
        <w:rPr>
          <w:iCs/>
          <w:sz w:val="22"/>
          <w:szCs w:val="22"/>
        </w:rPr>
        <w:t>INFRA budgeterar för alla avdelningar inom Förvaltningen. Interna/externa projekt ska budgetera för</w:t>
      </w:r>
      <w:r>
        <w:rPr>
          <w:iCs/>
          <w:sz w:val="22"/>
          <w:szCs w:val="22"/>
        </w:rPr>
        <w:t xml:space="preserve"> </w:t>
      </w:r>
      <w:r w:rsidRPr="000D4BAD">
        <w:rPr>
          <w:iCs/>
          <w:sz w:val="22"/>
          <w:szCs w:val="22"/>
        </w:rPr>
        <w:t xml:space="preserve">egen kostnad. </w:t>
      </w:r>
    </w:p>
    <w:p w14:paraId="7663B17A" w14:textId="77777777" w:rsidR="00451F68" w:rsidRPr="000D4BAD" w:rsidRDefault="00451F68" w:rsidP="00451F68">
      <w:pPr>
        <w:pStyle w:val="Liststycke"/>
        <w:ind w:left="1440"/>
        <w:jc w:val="both"/>
        <w:rPr>
          <w:iCs/>
          <w:color w:val="FF0000"/>
          <w:sz w:val="22"/>
          <w:szCs w:val="22"/>
        </w:rPr>
      </w:pPr>
    </w:p>
    <w:p w14:paraId="699C90BA" w14:textId="0F2AAFBC" w:rsidR="00451F68" w:rsidRPr="000D4BAD" w:rsidRDefault="00451F68" w:rsidP="00451F68">
      <w:pPr>
        <w:pStyle w:val="Liststycke"/>
        <w:numPr>
          <w:ilvl w:val="0"/>
          <w:numId w:val="2"/>
        </w:numPr>
        <w:ind w:left="720"/>
        <w:jc w:val="both"/>
        <w:rPr>
          <w:iCs/>
          <w:sz w:val="22"/>
          <w:szCs w:val="22"/>
        </w:rPr>
      </w:pPr>
      <w:r w:rsidRPr="24BB1A40">
        <w:rPr>
          <w:sz w:val="22"/>
          <w:szCs w:val="22"/>
        </w:rPr>
        <w:t xml:space="preserve">Syftet med </w:t>
      </w:r>
      <w:r w:rsidRPr="24BB1A40">
        <w:rPr>
          <w:i/>
          <w:iCs/>
          <w:sz w:val="22"/>
          <w:szCs w:val="22"/>
        </w:rPr>
        <w:t>profilprodukter</w:t>
      </w:r>
      <w:r w:rsidRPr="24BB1A40">
        <w:rPr>
          <w:sz w:val="22"/>
          <w:szCs w:val="22"/>
        </w:rPr>
        <w:t xml:space="preserve"> är att stärka universitetets varumärke och avser </w:t>
      </w:r>
      <w:r w:rsidR="00FD1147" w:rsidRPr="24BB1A40">
        <w:rPr>
          <w:sz w:val="22"/>
          <w:szCs w:val="22"/>
        </w:rPr>
        <w:t>bland annat</w:t>
      </w:r>
      <w:r w:rsidRPr="24BB1A40">
        <w:rPr>
          <w:sz w:val="22"/>
          <w:szCs w:val="22"/>
        </w:rPr>
        <w:t xml:space="preserve"> USB-minnen, anteckningsblock, t-shirt, väskor mm. Vid inköp via Servicecenter kommer en grundkontering att läggas upp per avdelning/institution. Ska speciella projekt debiteras ska kontering anges i samband med inköpet. I annat fall gäller nedanstående vid budgetering:</w:t>
      </w:r>
    </w:p>
    <w:p w14:paraId="36690FB4" w14:textId="77777777" w:rsidR="00451F68" w:rsidRPr="000D4BAD" w:rsidRDefault="00451F68" w:rsidP="00451F68">
      <w:pPr>
        <w:pStyle w:val="Liststycke"/>
        <w:numPr>
          <w:ilvl w:val="1"/>
          <w:numId w:val="2"/>
        </w:numPr>
        <w:ind w:left="1440"/>
        <w:jc w:val="both"/>
        <w:rPr>
          <w:iCs/>
          <w:sz w:val="22"/>
          <w:szCs w:val="22"/>
        </w:rPr>
      </w:pPr>
      <w:r w:rsidRPr="000D4BAD">
        <w:rPr>
          <w:iCs/>
          <w:sz w:val="22"/>
          <w:szCs w:val="22"/>
        </w:rPr>
        <w:t>Respektive avdelning inom förvaltningen ska budgetera för denna kostnad.</w:t>
      </w:r>
    </w:p>
    <w:p w14:paraId="778C47F3" w14:textId="77777777" w:rsidR="00451F68" w:rsidRPr="000D4BAD" w:rsidRDefault="00451F68" w:rsidP="00451F68">
      <w:pPr>
        <w:pStyle w:val="Liststycke"/>
        <w:numPr>
          <w:ilvl w:val="1"/>
          <w:numId w:val="2"/>
        </w:numPr>
        <w:ind w:left="1440"/>
        <w:jc w:val="both"/>
        <w:rPr>
          <w:iCs/>
          <w:sz w:val="22"/>
          <w:szCs w:val="22"/>
        </w:rPr>
      </w:pPr>
      <w:r w:rsidRPr="000D4BAD">
        <w:rPr>
          <w:iCs/>
          <w:sz w:val="22"/>
          <w:szCs w:val="22"/>
        </w:rPr>
        <w:t>Kärnverksamhetens institutioner ska budgetera på respektive institution.</w:t>
      </w:r>
    </w:p>
    <w:p w14:paraId="5BB13421" w14:textId="018803E4" w:rsidR="00451F68" w:rsidRPr="000D4BAD" w:rsidRDefault="00451F68" w:rsidP="00451F68">
      <w:pPr>
        <w:pStyle w:val="Liststycke"/>
        <w:ind w:left="1440"/>
        <w:jc w:val="both"/>
        <w:rPr>
          <w:i/>
          <w:iCs/>
          <w:sz w:val="22"/>
          <w:szCs w:val="22"/>
        </w:rPr>
      </w:pPr>
      <w:r w:rsidRPr="000D4BAD">
        <w:rPr>
          <w:i/>
          <w:iCs/>
          <w:sz w:val="22"/>
          <w:szCs w:val="22"/>
        </w:rPr>
        <w:t>För avdelningar/institutioner inom både kärnverksamhet och förvaltning gäller den kontering som avdelnings-/fakultetsekonomer uppgett för resp</w:t>
      </w:r>
      <w:r w:rsidR="00FD1147">
        <w:rPr>
          <w:i/>
          <w:iCs/>
          <w:sz w:val="22"/>
          <w:szCs w:val="22"/>
        </w:rPr>
        <w:t>ektive</w:t>
      </w:r>
      <w:r w:rsidRPr="000D4BAD">
        <w:rPr>
          <w:i/>
          <w:iCs/>
          <w:sz w:val="22"/>
          <w:szCs w:val="22"/>
        </w:rPr>
        <w:t xml:space="preserve"> avd./inst.</w:t>
      </w:r>
    </w:p>
    <w:p w14:paraId="3829C3C2" w14:textId="77777777" w:rsidR="00451F68" w:rsidRPr="000D4BAD" w:rsidRDefault="00451F68" w:rsidP="00451F68">
      <w:pPr>
        <w:ind w:left="1080"/>
        <w:jc w:val="both"/>
        <w:rPr>
          <w:iCs/>
          <w:color w:val="FF0000"/>
          <w:sz w:val="22"/>
          <w:szCs w:val="22"/>
        </w:rPr>
      </w:pPr>
    </w:p>
    <w:p w14:paraId="3547C74A" w14:textId="77777777" w:rsidR="00451F68" w:rsidRPr="000D4BAD" w:rsidRDefault="00451F68" w:rsidP="00451F68">
      <w:pPr>
        <w:pStyle w:val="Liststycke"/>
        <w:numPr>
          <w:ilvl w:val="0"/>
          <w:numId w:val="2"/>
        </w:numPr>
        <w:ind w:left="720"/>
        <w:jc w:val="both"/>
        <w:rPr>
          <w:i/>
          <w:iCs/>
          <w:sz w:val="22"/>
          <w:szCs w:val="22"/>
        </w:rPr>
      </w:pPr>
      <w:r w:rsidRPr="24BB1A40">
        <w:rPr>
          <w:i/>
          <w:iCs/>
          <w:sz w:val="22"/>
          <w:szCs w:val="22"/>
        </w:rPr>
        <w:t>Tryckeri/kopiering</w:t>
      </w:r>
      <w:r w:rsidRPr="24BB1A40">
        <w:rPr>
          <w:sz w:val="22"/>
          <w:szCs w:val="22"/>
        </w:rPr>
        <w:t xml:space="preserve"> via tryckerierna.</w:t>
      </w:r>
    </w:p>
    <w:p w14:paraId="1DB5253F" w14:textId="60914452" w:rsidR="00451F68" w:rsidRPr="000D4BAD" w:rsidRDefault="00451F68" w:rsidP="00451F68">
      <w:pPr>
        <w:pStyle w:val="Liststycke"/>
        <w:numPr>
          <w:ilvl w:val="1"/>
          <w:numId w:val="2"/>
        </w:numPr>
        <w:ind w:left="1440"/>
        <w:jc w:val="both"/>
        <w:rPr>
          <w:i/>
          <w:iCs/>
          <w:sz w:val="22"/>
          <w:szCs w:val="22"/>
        </w:rPr>
      </w:pPr>
      <w:r w:rsidRPr="000D4BAD">
        <w:rPr>
          <w:iCs/>
          <w:sz w:val="22"/>
          <w:szCs w:val="22"/>
        </w:rPr>
        <w:t>Institutioner inom HUV och NMT ska budgetera på respektive fakultet med en satt grundkontering som gäller om inte speciellt projekt eller ämne ska bära kostnaden. Då anges aktuell</w:t>
      </w:r>
      <w:r w:rsidR="006A183D">
        <w:rPr>
          <w:iCs/>
          <w:sz w:val="22"/>
          <w:szCs w:val="22"/>
        </w:rPr>
        <w:t xml:space="preserve"> verksamhet och</w:t>
      </w:r>
      <w:r w:rsidRPr="000D4BAD">
        <w:rPr>
          <w:iCs/>
          <w:sz w:val="22"/>
          <w:szCs w:val="22"/>
        </w:rPr>
        <w:t xml:space="preserve"> ämne eller projekt</w:t>
      </w:r>
      <w:r w:rsidR="006A183D">
        <w:rPr>
          <w:iCs/>
          <w:sz w:val="22"/>
          <w:szCs w:val="22"/>
        </w:rPr>
        <w:t>.</w:t>
      </w:r>
    </w:p>
    <w:p w14:paraId="4962A0AD" w14:textId="5A09F201" w:rsidR="00451F68" w:rsidRPr="000D4BAD" w:rsidRDefault="00451F68" w:rsidP="00451F68">
      <w:pPr>
        <w:pStyle w:val="Liststycke"/>
        <w:numPr>
          <w:ilvl w:val="1"/>
          <w:numId w:val="2"/>
        </w:numPr>
        <w:ind w:left="1440"/>
        <w:jc w:val="both"/>
        <w:rPr>
          <w:iCs/>
          <w:sz w:val="22"/>
          <w:szCs w:val="22"/>
        </w:rPr>
      </w:pPr>
      <w:r w:rsidRPr="000D4BAD">
        <w:rPr>
          <w:iCs/>
          <w:sz w:val="22"/>
          <w:szCs w:val="22"/>
        </w:rPr>
        <w:t xml:space="preserve">INFRA budgeterar för alla avdelningar inom Förvaltningen. Interna/externa projekt ska budgetera för egen kostnad. </w:t>
      </w:r>
    </w:p>
    <w:p w14:paraId="4A8FCCDD" w14:textId="77777777" w:rsidR="00E033C5" w:rsidRPr="00E033C5" w:rsidRDefault="00E033C5" w:rsidP="00E033C5">
      <w:pPr>
        <w:pStyle w:val="Liststycke"/>
        <w:ind w:left="1440"/>
        <w:jc w:val="both"/>
        <w:rPr>
          <w:iCs/>
          <w:sz w:val="22"/>
          <w:szCs w:val="22"/>
        </w:rPr>
      </w:pPr>
    </w:p>
    <w:p w14:paraId="58358B1D" w14:textId="6EF78B7A" w:rsidR="006F5169" w:rsidRPr="009B20E0" w:rsidRDefault="006F5169" w:rsidP="009B20E0">
      <w:pPr>
        <w:pStyle w:val="Rubrik1"/>
        <w:rPr>
          <w:rFonts w:ascii="Times New Roman" w:hAnsi="Times New Roman"/>
        </w:rPr>
      </w:pPr>
      <w:bookmarkStart w:id="53" w:name="_Toc191633185"/>
      <w:r>
        <w:rPr>
          <w:rFonts w:ascii="Times New Roman" w:hAnsi="Times New Roman"/>
        </w:rPr>
        <w:t>10.</w:t>
      </w:r>
      <w:r w:rsidRPr="007A01CC">
        <w:rPr>
          <w:rFonts w:ascii="Times New Roman" w:hAnsi="Times New Roman"/>
        </w:rPr>
        <w:t xml:space="preserve"> Avskrivningar </w:t>
      </w:r>
      <w:r>
        <w:rPr>
          <w:rFonts w:ascii="Times New Roman" w:hAnsi="Times New Roman"/>
        </w:rPr>
        <w:t>och investeringar i prognos</w:t>
      </w:r>
      <w:bookmarkEnd w:id="53"/>
    </w:p>
    <w:p w14:paraId="1926B3A0" w14:textId="7D0ACA0A" w:rsidR="006F5169" w:rsidRDefault="006F5169" w:rsidP="006F5169">
      <w:pPr>
        <w:jc w:val="both"/>
        <w:rPr>
          <w:rFonts w:ascii="Times New Roman" w:hAnsi="Times New Roman"/>
          <w:iCs/>
          <w:sz w:val="22"/>
          <w:szCs w:val="22"/>
        </w:rPr>
      </w:pPr>
      <w:r>
        <w:rPr>
          <w:rFonts w:ascii="Times New Roman" w:hAnsi="Times New Roman"/>
          <w:iCs/>
          <w:sz w:val="22"/>
          <w:szCs w:val="22"/>
        </w:rPr>
        <w:t>Indata till budget var</w:t>
      </w:r>
      <w:r w:rsidRPr="00916B5B">
        <w:rPr>
          <w:rFonts w:ascii="Times New Roman" w:hAnsi="Times New Roman"/>
          <w:iCs/>
          <w:sz w:val="22"/>
          <w:szCs w:val="22"/>
        </w:rPr>
        <w:t xml:space="preserve"> </w:t>
      </w:r>
      <w:r>
        <w:rPr>
          <w:rFonts w:ascii="Times New Roman" w:hAnsi="Times New Roman"/>
          <w:iCs/>
          <w:sz w:val="22"/>
          <w:szCs w:val="22"/>
        </w:rPr>
        <w:t xml:space="preserve">investeringar och motsvarande avskrivningskostnader för investeringar t o m augusti </w:t>
      </w:r>
      <w:r w:rsidR="00E3541E">
        <w:rPr>
          <w:rFonts w:ascii="Times New Roman" w:hAnsi="Times New Roman"/>
          <w:iCs/>
          <w:sz w:val="22"/>
          <w:szCs w:val="22"/>
        </w:rPr>
        <w:t>20</w:t>
      </w:r>
      <w:r w:rsidR="00451F68">
        <w:rPr>
          <w:rFonts w:ascii="Times New Roman" w:hAnsi="Times New Roman"/>
          <w:iCs/>
          <w:sz w:val="22"/>
          <w:szCs w:val="22"/>
        </w:rPr>
        <w:t>2</w:t>
      </w:r>
      <w:r w:rsidR="006B3B63">
        <w:rPr>
          <w:rFonts w:ascii="Times New Roman" w:hAnsi="Times New Roman"/>
          <w:iCs/>
          <w:sz w:val="22"/>
          <w:szCs w:val="22"/>
        </w:rPr>
        <w:t>4</w:t>
      </w:r>
      <w:r>
        <w:rPr>
          <w:rFonts w:ascii="Times New Roman" w:hAnsi="Times New Roman"/>
          <w:iCs/>
          <w:sz w:val="22"/>
          <w:szCs w:val="22"/>
        </w:rPr>
        <w:t xml:space="preserve"> (från </w:t>
      </w:r>
      <w:r w:rsidR="009B20E0">
        <w:rPr>
          <w:rFonts w:ascii="Times New Roman" w:hAnsi="Times New Roman"/>
          <w:iCs/>
          <w:sz w:val="22"/>
          <w:szCs w:val="22"/>
        </w:rPr>
        <w:t>UBW</w:t>
      </w:r>
      <w:r>
        <w:rPr>
          <w:rFonts w:ascii="Times New Roman" w:hAnsi="Times New Roman"/>
          <w:iCs/>
          <w:sz w:val="22"/>
          <w:szCs w:val="22"/>
        </w:rPr>
        <w:t xml:space="preserve">). Därefter budgeterades godkända investeringar från budget som beräknades införskaffas under hösten d v s september – december. </w:t>
      </w:r>
      <w:r w:rsidR="009B20E0">
        <w:rPr>
          <w:rFonts w:ascii="Times New Roman" w:hAnsi="Times New Roman"/>
          <w:iCs/>
          <w:sz w:val="22"/>
          <w:szCs w:val="22"/>
        </w:rPr>
        <w:t>I budgetanvisningarna finns mer detaljerad information gällande investeringar och äskande av investeringar i budget.</w:t>
      </w:r>
    </w:p>
    <w:p w14:paraId="7CC5BDAA" w14:textId="77777777" w:rsidR="006F5169" w:rsidRDefault="006F5169" w:rsidP="006F5169">
      <w:pPr>
        <w:jc w:val="both"/>
        <w:rPr>
          <w:rFonts w:ascii="Times New Roman" w:hAnsi="Times New Roman"/>
          <w:iCs/>
          <w:sz w:val="22"/>
          <w:szCs w:val="22"/>
        </w:rPr>
      </w:pPr>
    </w:p>
    <w:p w14:paraId="490A19F8" w14:textId="7B0AFBFB" w:rsidR="006F5169" w:rsidRDefault="006F5169" w:rsidP="006F5169">
      <w:pPr>
        <w:jc w:val="both"/>
        <w:rPr>
          <w:rFonts w:ascii="Times New Roman" w:hAnsi="Times New Roman"/>
          <w:iCs/>
          <w:sz w:val="22"/>
          <w:szCs w:val="22"/>
        </w:rPr>
      </w:pPr>
      <w:r>
        <w:rPr>
          <w:rFonts w:ascii="Times New Roman" w:hAnsi="Times New Roman"/>
          <w:iCs/>
          <w:sz w:val="22"/>
          <w:szCs w:val="22"/>
        </w:rPr>
        <w:t>I budget i Hypergene ingår även godkänd</w:t>
      </w:r>
      <w:r w:rsidR="00865D0D">
        <w:rPr>
          <w:rFonts w:ascii="Times New Roman" w:hAnsi="Times New Roman"/>
          <w:iCs/>
          <w:sz w:val="22"/>
          <w:szCs w:val="22"/>
        </w:rPr>
        <w:t xml:space="preserve">a, äskade investeringar för </w:t>
      </w:r>
      <w:r w:rsidR="006B3B63">
        <w:rPr>
          <w:rFonts w:ascii="Times New Roman" w:hAnsi="Times New Roman"/>
          <w:iCs/>
          <w:sz w:val="22"/>
          <w:szCs w:val="22"/>
        </w:rPr>
        <w:t>budgetåret</w:t>
      </w:r>
      <w:r>
        <w:rPr>
          <w:rFonts w:ascii="Times New Roman" w:hAnsi="Times New Roman"/>
          <w:iCs/>
          <w:sz w:val="22"/>
          <w:szCs w:val="22"/>
        </w:rPr>
        <w:t xml:space="preserve">. Finns behov </w:t>
      </w:r>
      <w:r w:rsidR="00865D0D">
        <w:rPr>
          <w:rFonts w:ascii="Times New Roman" w:hAnsi="Times New Roman"/>
          <w:iCs/>
          <w:sz w:val="22"/>
          <w:szCs w:val="22"/>
        </w:rPr>
        <w:t xml:space="preserve">av justeringar </w:t>
      </w:r>
      <w:r w:rsidR="00451F68">
        <w:rPr>
          <w:rFonts w:ascii="Times New Roman" w:hAnsi="Times New Roman"/>
          <w:iCs/>
          <w:sz w:val="22"/>
          <w:szCs w:val="22"/>
        </w:rPr>
        <w:t>i årets</w:t>
      </w:r>
      <w:r>
        <w:rPr>
          <w:rFonts w:ascii="Times New Roman" w:hAnsi="Times New Roman"/>
          <w:iCs/>
          <w:sz w:val="22"/>
          <w:szCs w:val="22"/>
        </w:rPr>
        <w:t xml:space="preserve"> investeringar måste Anna-Karin alternativt Thomas kontaktas för avstämning mot total låneram. </w:t>
      </w:r>
    </w:p>
    <w:p w14:paraId="239318A3" w14:textId="77777777" w:rsidR="006F5169" w:rsidRDefault="006F5169" w:rsidP="006F5169">
      <w:pPr>
        <w:jc w:val="both"/>
        <w:rPr>
          <w:rFonts w:ascii="Times New Roman" w:hAnsi="Times New Roman"/>
          <w:iCs/>
          <w:sz w:val="22"/>
          <w:szCs w:val="22"/>
        </w:rPr>
      </w:pPr>
    </w:p>
    <w:p w14:paraId="5D24DB03" w14:textId="62034B1C" w:rsidR="006F5169" w:rsidRDefault="006F5169" w:rsidP="006F5169">
      <w:pPr>
        <w:jc w:val="both"/>
        <w:rPr>
          <w:rFonts w:ascii="Times New Roman" w:hAnsi="Times New Roman"/>
          <w:iCs/>
          <w:sz w:val="22"/>
          <w:szCs w:val="22"/>
        </w:rPr>
      </w:pPr>
      <w:r>
        <w:rPr>
          <w:rFonts w:ascii="Times New Roman" w:hAnsi="Times New Roman"/>
          <w:iCs/>
          <w:sz w:val="22"/>
          <w:szCs w:val="22"/>
        </w:rPr>
        <w:t>Finns behov av justeringar i budge</w:t>
      </w:r>
      <w:r w:rsidR="00865D0D">
        <w:rPr>
          <w:rFonts w:ascii="Times New Roman" w:hAnsi="Times New Roman"/>
          <w:iCs/>
          <w:sz w:val="22"/>
          <w:szCs w:val="22"/>
        </w:rPr>
        <w:t>terade investeringar hösten 2</w:t>
      </w:r>
      <w:r w:rsidR="00242BB0">
        <w:rPr>
          <w:rFonts w:ascii="Times New Roman" w:hAnsi="Times New Roman"/>
          <w:iCs/>
          <w:sz w:val="22"/>
          <w:szCs w:val="22"/>
        </w:rPr>
        <w:t>0</w:t>
      </w:r>
      <w:r w:rsidR="00451F68">
        <w:rPr>
          <w:rFonts w:ascii="Times New Roman" w:hAnsi="Times New Roman"/>
          <w:iCs/>
          <w:sz w:val="22"/>
          <w:szCs w:val="22"/>
        </w:rPr>
        <w:t>2</w:t>
      </w:r>
      <w:r w:rsidR="006B3B63">
        <w:rPr>
          <w:rFonts w:ascii="Times New Roman" w:hAnsi="Times New Roman"/>
          <w:iCs/>
          <w:sz w:val="22"/>
          <w:szCs w:val="22"/>
        </w:rPr>
        <w:t>4</w:t>
      </w:r>
      <w:r>
        <w:rPr>
          <w:rFonts w:ascii="Times New Roman" w:hAnsi="Times New Roman"/>
          <w:iCs/>
          <w:sz w:val="22"/>
          <w:szCs w:val="22"/>
        </w:rPr>
        <w:t xml:space="preserve"> – d v s om utfall blev annorlunda än beräknat är det okej att korrigera dessa investeringar i prognos. </w:t>
      </w:r>
      <w:r w:rsidRPr="00405ED0">
        <w:rPr>
          <w:rFonts w:ascii="Times New Roman" w:hAnsi="Times New Roman"/>
          <w:b/>
          <w:iCs/>
          <w:sz w:val="22"/>
          <w:szCs w:val="22"/>
        </w:rPr>
        <w:t>Dessa jus</w:t>
      </w:r>
      <w:r>
        <w:rPr>
          <w:rFonts w:ascii="Times New Roman" w:hAnsi="Times New Roman"/>
          <w:b/>
          <w:iCs/>
          <w:sz w:val="22"/>
          <w:szCs w:val="22"/>
        </w:rPr>
        <w:t xml:space="preserve">teringar ska då registreras på datum </w:t>
      </w:r>
      <w:r w:rsidRPr="00405ED0">
        <w:rPr>
          <w:rFonts w:ascii="Times New Roman" w:hAnsi="Times New Roman"/>
          <w:b/>
          <w:iCs/>
          <w:sz w:val="22"/>
          <w:szCs w:val="22"/>
        </w:rPr>
        <w:t>under hö</w:t>
      </w:r>
      <w:r>
        <w:rPr>
          <w:rFonts w:ascii="Times New Roman" w:hAnsi="Times New Roman"/>
          <w:b/>
          <w:iCs/>
          <w:sz w:val="22"/>
          <w:szCs w:val="22"/>
        </w:rPr>
        <w:t>sten 20</w:t>
      </w:r>
      <w:r w:rsidR="00865D0D">
        <w:rPr>
          <w:rFonts w:ascii="Times New Roman" w:hAnsi="Times New Roman"/>
          <w:b/>
          <w:iCs/>
          <w:sz w:val="22"/>
          <w:szCs w:val="22"/>
        </w:rPr>
        <w:t>2</w:t>
      </w:r>
      <w:r w:rsidR="006B3B63">
        <w:rPr>
          <w:rFonts w:ascii="Times New Roman" w:hAnsi="Times New Roman"/>
          <w:b/>
          <w:iCs/>
          <w:sz w:val="22"/>
          <w:szCs w:val="22"/>
        </w:rPr>
        <w:t>4</w:t>
      </w:r>
      <w:r w:rsidRPr="00405ED0">
        <w:rPr>
          <w:rFonts w:ascii="Times New Roman" w:hAnsi="Times New Roman"/>
          <w:b/>
          <w:iCs/>
          <w:sz w:val="22"/>
          <w:szCs w:val="22"/>
        </w:rPr>
        <w:t>.</w:t>
      </w:r>
      <w:r>
        <w:rPr>
          <w:rFonts w:ascii="Times New Roman" w:hAnsi="Times New Roman"/>
          <w:iCs/>
          <w:sz w:val="22"/>
          <w:szCs w:val="22"/>
        </w:rPr>
        <w:t xml:space="preserve"> </w:t>
      </w:r>
    </w:p>
    <w:p w14:paraId="69F2EBF6" w14:textId="77777777" w:rsidR="006F5169" w:rsidRDefault="006F5169" w:rsidP="006F5169">
      <w:pPr>
        <w:jc w:val="both"/>
        <w:rPr>
          <w:rFonts w:ascii="Times New Roman" w:hAnsi="Times New Roman"/>
          <w:iCs/>
          <w:sz w:val="22"/>
          <w:szCs w:val="22"/>
        </w:rPr>
      </w:pPr>
    </w:p>
    <w:p w14:paraId="27532F75" w14:textId="732DFFC6" w:rsidR="006F5169" w:rsidRPr="00DE56DE" w:rsidRDefault="006F5169" w:rsidP="006F5169">
      <w:pPr>
        <w:jc w:val="both"/>
        <w:rPr>
          <w:rFonts w:ascii="Times New Roman" w:hAnsi="Times New Roman"/>
          <w:iCs/>
          <w:sz w:val="22"/>
          <w:szCs w:val="22"/>
        </w:rPr>
      </w:pPr>
      <w:r w:rsidRPr="00262BB3">
        <w:rPr>
          <w:rFonts w:ascii="Times New Roman" w:hAnsi="Times New Roman"/>
          <w:sz w:val="22"/>
          <w:szCs w:val="22"/>
          <w:lang w:eastAsia="sv-SE"/>
        </w:rPr>
        <w:t xml:space="preserve">De olika årens </w:t>
      </w:r>
      <w:r>
        <w:rPr>
          <w:rFonts w:ascii="Times New Roman" w:hAnsi="Times New Roman"/>
          <w:sz w:val="22"/>
          <w:szCs w:val="22"/>
          <w:lang w:eastAsia="sv-SE"/>
        </w:rPr>
        <w:t>ny</w:t>
      </w:r>
      <w:r w:rsidRPr="00262BB3">
        <w:rPr>
          <w:rFonts w:ascii="Times New Roman" w:hAnsi="Times New Roman"/>
          <w:sz w:val="22"/>
          <w:szCs w:val="22"/>
          <w:lang w:eastAsia="sv-SE"/>
        </w:rPr>
        <w:t>investe</w:t>
      </w:r>
      <w:r>
        <w:rPr>
          <w:rFonts w:ascii="Times New Roman" w:hAnsi="Times New Roman"/>
          <w:sz w:val="22"/>
          <w:szCs w:val="22"/>
          <w:lang w:eastAsia="sv-SE"/>
        </w:rPr>
        <w:t>ringar särskiljs i Hypergene med olika anskaffnings</w:t>
      </w:r>
      <w:r w:rsidRPr="00262BB3">
        <w:rPr>
          <w:rFonts w:ascii="Times New Roman" w:hAnsi="Times New Roman"/>
          <w:sz w:val="22"/>
          <w:szCs w:val="22"/>
          <w:lang w:eastAsia="sv-SE"/>
        </w:rPr>
        <w:t xml:space="preserve">datum.  </w:t>
      </w:r>
      <w:r>
        <w:rPr>
          <w:rFonts w:ascii="Times New Roman" w:hAnsi="Times New Roman"/>
          <w:sz w:val="22"/>
          <w:szCs w:val="22"/>
          <w:lang w:eastAsia="sv-SE"/>
        </w:rPr>
        <w:t>Dessut</w:t>
      </w:r>
      <w:r w:rsidR="009B20E0">
        <w:rPr>
          <w:rFonts w:ascii="Times New Roman" w:hAnsi="Times New Roman"/>
          <w:sz w:val="22"/>
          <w:szCs w:val="22"/>
          <w:lang w:eastAsia="sv-SE"/>
        </w:rPr>
        <w:t xml:space="preserve">om anges korrekt anläggningstyp </w:t>
      </w:r>
      <w:r>
        <w:rPr>
          <w:rFonts w:ascii="Times New Roman" w:hAnsi="Times New Roman"/>
          <w:sz w:val="22"/>
          <w:szCs w:val="22"/>
          <w:lang w:eastAsia="sv-SE"/>
        </w:rPr>
        <w:t>för rätt avskrivningsperiod.</w:t>
      </w:r>
    </w:p>
    <w:p w14:paraId="3D507558" w14:textId="77777777" w:rsidR="006F5169" w:rsidRDefault="006F5169" w:rsidP="006F5169">
      <w:pPr>
        <w:rPr>
          <w:rFonts w:ascii="Times New Roman" w:hAnsi="Times New Roman"/>
          <w:sz w:val="22"/>
          <w:szCs w:val="22"/>
          <w:lang w:eastAsia="sv-SE"/>
        </w:rPr>
      </w:pPr>
    </w:p>
    <w:p w14:paraId="52B282A4" w14:textId="77777777" w:rsidR="006F5169" w:rsidRPr="00262BB3" w:rsidRDefault="006F5169" w:rsidP="006F5169">
      <w:pPr>
        <w:rPr>
          <w:rFonts w:ascii="Times New Roman" w:hAnsi="Times New Roman"/>
          <w:sz w:val="22"/>
          <w:szCs w:val="22"/>
        </w:rPr>
      </w:pPr>
      <w:r>
        <w:rPr>
          <w:rFonts w:ascii="Times New Roman" w:hAnsi="Times New Roman"/>
          <w:sz w:val="22"/>
          <w:szCs w:val="22"/>
          <w:lang w:eastAsia="sv-SE"/>
        </w:rPr>
        <w:t xml:space="preserve">I prognos </w:t>
      </w:r>
      <w:r w:rsidRPr="00262BB3">
        <w:rPr>
          <w:rFonts w:ascii="Times New Roman" w:hAnsi="Times New Roman"/>
          <w:sz w:val="22"/>
          <w:szCs w:val="22"/>
          <w:lang w:eastAsia="sv-SE"/>
        </w:rPr>
        <w:t xml:space="preserve">ska även eventuella </w:t>
      </w:r>
      <w:r w:rsidRPr="00F56148">
        <w:rPr>
          <w:rFonts w:ascii="Times New Roman" w:hAnsi="Times New Roman"/>
          <w:i/>
          <w:sz w:val="22"/>
          <w:szCs w:val="22"/>
          <w:lang w:eastAsia="sv-SE"/>
        </w:rPr>
        <w:t>slutavskrivningar på avslutade projekt med restvärden</w:t>
      </w:r>
      <w:r w:rsidRPr="00262BB3">
        <w:rPr>
          <w:rFonts w:ascii="Times New Roman" w:hAnsi="Times New Roman"/>
          <w:sz w:val="22"/>
          <w:szCs w:val="22"/>
          <w:lang w:eastAsia="sv-SE"/>
        </w:rPr>
        <w:t xml:space="preserve"> räknas med. Se vidare i aktuell handledning för budgetering av investeringar i Hypergene. </w:t>
      </w:r>
    </w:p>
    <w:p w14:paraId="254AA6F8" w14:textId="77777777" w:rsidR="006F5169" w:rsidRPr="00711D97" w:rsidRDefault="006F5169" w:rsidP="006F5169">
      <w:pPr>
        <w:jc w:val="both"/>
        <w:rPr>
          <w:rFonts w:ascii="Times New Roman" w:hAnsi="Times New Roman"/>
          <w:color w:val="FF0000"/>
          <w:sz w:val="22"/>
          <w:szCs w:val="22"/>
          <w:lang w:eastAsia="sv-SE"/>
        </w:rPr>
      </w:pPr>
    </w:p>
    <w:p w14:paraId="3BF44652" w14:textId="77777777" w:rsidR="006F5169" w:rsidRDefault="006F5169" w:rsidP="006F5169">
      <w:pPr>
        <w:jc w:val="both"/>
        <w:rPr>
          <w:rFonts w:ascii="Times New Roman" w:hAnsi="Times New Roman"/>
          <w:sz w:val="22"/>
          <w:szCs w:val="22"/>
          <w:lang w:eastAsia="sv-SE"/>
        </w:rPr>
      </w:pPr>
      <w:r>
        <w:rPr>
          <w:rFonts w:ascii="Times New Roman" w:hAnsi="Times New Roman"/>
          <w:iCs/>
          <w:sz w:val="22"/>
          <w:szCs w:val="22"/>
        </w:rPr>
        <w:t xml:space="preserve">Som för övriga kostnader ska, vid full finansiering, lika mycket intäkter som avskrivningar beräknas för samtliga verksamheter. </w:t>
      </w:r>
      <w:r>
        <w:rPr>
          <w:rFonts w:ascii="Times New Roman" w:hAnsi="Times New Roman"/>
          <w:sz w:val="22"/>
          <w:szCs w:val="22"/>
          <w:lang w:eastAsia="sv-SE"/>
        </w:rPr>
        <w:t>(Undantag i de</w:t>
      </w:r>
      <w:r w:rsidRPr="00665F77">
        <w:rPr>
          <w:rFonts w:ascii="Times New Roman" w:hAnsi="Times New Roman"/>
          <w:sz w:val="22"/>
          <w:szCs w:val="22"/>
          <w:lang w:eastAsia="sv-SE"/>
        </w:rPr>
        <w:t xml:space="preserve"> fall </w:t>
      </w:r>
      <w:proofErr w:type="spellStart"/>
      <w:r w:rsidRPr="00665F77">
        <w:rPr>
          <w:rFonts w:ascii="Times New Roman" w:hAnsi="Times New Roman"/>
          <w:sz w:val="22"/>
          <w:szCs w:val="22"/>
          <w:lang w:eastAsia="sv-SE"/>
        </w:rPr>
        <w:t>Miuns</w:t>
      </w:r>
      <w:proofErr w:type="spellEnd"/>
      <w:r w:rsidRPr="00665F77">
        <w:rPr>
          <w:rFonts w:ascii="Times New Roman" w:hAnsi="Times New Roman"/>
          <w:sz w:val="22"/>
          <w:szCs w:val="22"/>
          <w:lang w:eastAsia="sv-SE"/>
        </w:rPr>
        <w:t xml:space="preserve"> samfinansiering tidigare år bokats mot investeringar </w:t>
      </w:r>
      <w:proofErr w:type="gramStart"/>
      <w:r w:rsidRPr="00665F77">
        <w:rPr>
          <w:rFonts w:ascii="Times New Roman" w:hAnsi="Times New Roman"/>
          <w:sz w:val="22"/>
          <w:szCs w:val="22"/>
          <w:lang w:eastAsia="sv-SE"/>
        </w:rPr>
        <w:t>istället</w:t>
      </w:r>
      <w:proofErr w:type="gramEnd"/>
      <w:r w:rsidRPr="00665F77">
        <w:rPr>
          <w:rFonts w:ascii="Times New Roman" w:hAnsi="Times New Roman"/>
          <w:sz w:val="22"/>
          <w:szCs w:val="22"/>
          <w:lang w:eastAsia="sv-SE"/>
        </w:rPr>
        <w:t xml:space="preserve"> för avskrivningar)</w:t>
      </w:r>
      <w:r>
        <w:rPr>
          <w:rFonts w:ascii="Times New Roman" w:hAnsi="Times New Roman"/>
          <w:sz w:val="22"/>
          <w:szCs w:val="22"/>
          <w:lang w:eastAsia="sv-SE"/>
        </w:rPr>
        <w:t>.</w:t>
      </w:r>
    </w:p>
    <w:p w14:paraId="46667532" w14:textId="77777777" w:rsidR="00E033C5" w:rsidRPr="002A3743" w:rsidRDefault="00E033C5" w:rsidP="00E033C5">
      <w:pPr>
        <w:jc w:val="both"/>
        <w:rPr>
          <w:rFonts w:ascii="Times New Roman" w:hAnsi="Times New Roman"/>
          <w:i/>
          <w:color w:val="FF0000"/>
          <w:sz w:val="22"/>
          <w:szCs w:val="22"/>
          <w:lang w:eastAsia="sv-SE"/>
        </w:rPr>
      </w:pPr>
    </w:p>
    <w:p w14:paraId="163A16B9" w14:textId="1418DD81" w:rsidR="00E033C5" w:rsidRPr="009B20E0" w:rsidRDefault="00E033C5" w:rsidP="009B20E0">
      <w:pPr>
        <w:pStyle w:val="Rubrik2"/>
        <w:rPr>
          <w:rFonts w:ascii="Times New Roman" w:hAnsi="Times New Roman"/>
          <w:i w:val="0"/>
        </w:rPr>
      </w:pPr>
      <w:bookmarkStart w:id="54" w:name="_Toc18521592"/>
      <w:bookmarkStart w:id="55" w:name="_Toc191633186"/>
      <w:r w:rsidRPr="00E033C5">
        <w:rPr>
          <w:rFonts w:ascii="Times New Roman" w:hAnsi="Times New Roman"/>
          <w:i w:val="0"/>
        </w:rPr>
        <w:t>10.1 Definition Investeringar</w:t>
      </w:r>
      <w:bookmarkEnd w:id="54"/>
      <w:bookmarkEnd w:id="55"/>
    </w:p>
    <w:p w14:paraId="4D867AF1" w14:textId="3094BC41" w:rsidR="00E033C5" w:rsidRPr="00E033C5" w:rsidRDefault="00E033C5" w:rsidP="00E033C5">
      <w:pPr>
        <w:pStyle w:val="Sidhuvud"/>
        <w:numPr>
          <w:ilvl w:val="12"/>
          <w:numId w:val="0"/>
        </w:numPr>
        <w:tabs>
          <w:tab w:val="clear" w:pos="4536"/>
          <w:tab w:val="clear" w:pos="9072"/>
        </w:tabs>
        <w:jc w:val="both"/>
        <w:rPr>
          <w:rFonts w:ascii="Times New Roman" w:hAnsi="Times New Roman"/>
          <w:iCs/>
          <w:sz w:val="22"/>
          <w:szCs w:val="22"/>
        </w:rPr>
      </w:pPr>
      <w:r w:rsidRPr="00E033C5">
        <w:rPr>
          <w:rFonts w:ascii="Times New Roman" w:hAnsi="Times New Roman"/>
          <w:iCs/>
          <w:sz w:val="22"/>
          <w:szCs w:val="22"/>
        </w:rPr>
        <w:t xml:space="preserve">Med investeringar menas tillgångar som är avsedda för stadigvarande bruk eller innehav. Investeringar har en ekonomisk livslängd på minst tre år och ett anskaffningsvärde, exklusive </w:t>
      </w:r>
      <w:r w:rsidRPr="00E3541E">
        <w:rPr>
          <w:rFonts w:ascii="Times New Roman" w:hAnsi="Times New Roman"/>
          <w:iCs/>
          <w:sz w:val="22"/>
          <w:szCs w:val="22"/>
        </w:rPr>
        <w:t>moms</w:t>
      </w:r>
      <w:r w:rsidRPr="00615AF1">
        <w:rPr>
          <w:rFonts w:ascii="Times New Roman" w:hAnsi="Times New Roman"/>
          <w:iCs/>
          <w:sz w:val="22"/>
          <w:szCs w:val="22"/>
        </w:rPr>
        <w:t xml:space="preserve">, på </w:t>
      </w:r>
      <w:r w:rsidR="006B3B63">
        <w:rPr>
          <w:rFonts w:ascii="Times New Roman" w:hAnsi="Times New Roman"/>
          <w:b/>
          <w:iCs/>
          <w:sz w:val="22"/>
          <w:szCs w:val="22"/>
        </w:rPr>
        <w:t>30</w:t>
      </w:r>
      <w:r w:rsidRPr="00615AF1">
        <w:rPr>
          <w:rFonts w:ascii="Times New Roman" w:hAnsi="Times New Roman"/>
          <w:b/>
          <w:iCs/>
          <w:sz w:val="22"/>
          <w:szCs w:val="22"/>
        </w:rPr>
        <w:t xml:space="preserve"> 000 kr</w:t>
      </w:r>
      <w:r w:rsidRPr="00615AF1">
        <w:rPr>
          <w:rFonts w:ascii="Times New Roman" w:hAnsi="Times New Roman"/>
          <w:iCs/>
          <w:sz w:val="22"/>
          <w:szCs w:val="22"/>
        </w:rPr>
        <w:t xml:space="preserve"> eller </w:t>
      </w:r>
      <w:r w:rsidRPr="00E3541E">
        <w:rPr>
          <w:rFonts w:ascii="Times New Roman" w:hAnsi="Times New Roman"/>
          <w:iCs/>
          <w:sz w:val="22"/>
          <w:szCs w:val="22"/>
        </w:rPr>
        <w:t>mer. Ett</w:t>
      </w:r>
      <w:r w:rsidRPr="00E033C5">
        <w:rPr>
          <w:rFonts w:ascii="Times New Roman" w:hAnsi="Times New Roman"/>
          <w:iCs/>
          <w:sz w:val="22"/>
          <w:szCs w:val="22"/>
        </w:rPr>
        <w:t xml:space="preserve"> inköp kan klassificeras som en investering trots att delar av inköpet är under </w:t>
      </w:r>
      <w:r w:rsidR="006B3B63">
        <w:rPr>
          <w:rFonts w:ascii="Times New Roman" w:hAnsi="Times New Roman"/>
          <w:iCs/>
          <w:sz w:val="22"/>
          <w:szCs w:val="22"/>
        </w:rPr>
        <w:t>30</w:t>
      </w:r>
      <w:r w:rsidRPr="00E033C5">
        <w:rPr>
          <w:rFonts w:ascii="Times New Roman" w:hAnsi="Times New Roman"/>
          <w:iCs/>
          <w:sz w:val="22"/>
          <w:szCs w:val="22"/>
        </w:rPr>
        <w:t> 000 kr</w:t>
      </w:r>
      <w:r w:rsidR="002F1258">
        <w:rPr>
          <w:rFonts w:ascii="Times New Roman" w:hAnsi="Times New Roman"/>
          <w:iCs/>
          <w:sz w:val="22"/>
          <w:szCs w:val="22"/>
        </w:rPr>
        <w:t>,</w:t>
      </w:r>
      <w:r w:rsidRPr="00E033C5">
        <w:rPr>
          <w:rFonts w:ascii="Times New Roman" w:hAnsi="Times New Roman"/>
          <w:iCs/>
          <w:sz w:val="22"/>
          <w:szCs w:val="22"/>
        </w:rPr>
        <w:t xml:space="preserve"> men där summan av inköpet överstiger </w:t>
      </w:r>
      <w:r w:rsidR="006B3B63">
        <w:rPr>
          <w:rFonts w:ascii="Times New Roman" w:hAnsi="Times New Roman"/>
          <w:iCs/>
          <w:sz w:val="22"/>
          <w:szCs w:val="22"/>
        </w:rPr>
        <w:t>30</w:t>
      </w:r>
      <w:r w:rsidRPr="00E033C5">
        <w:rPr>
          <w:rFonts w:ascii="Times New Roman" w:hAnsi="Times New Roman"/>
          <w:iCs/>
          <w:sz w:val="22"/>
          <w:szCs w:val="22"/>
        </w:rPr>
        <w:t xml:space="preserve"> 000 kr. </w:t>
      </w:r>
      <w:r w:rsidRPr="00E033C5">
        <w:rPr>
          <w:rFonts w:ascii="Times New Roman" w:hAnsi="Times New Roman"/>
          <w:sz w:val="22"/>
          <w:szCs w:val="22"/>
        </w:rPr>
        <w:t xml:space="preserve">Anskaffningar klassificeras även som investeringar om de finns upptagna i den beslutade planlagda investeringsbudgeten. </w:t>
      </w:r>
      <w:r w:rsidRPr="00E033C5">
        <w:rPr>
          <w:rFonts w:ascii="Times New Roman" w:hAnsi="Times New Roman"/>
          <w:iCs/>
          <w:sz w:val="22"/>
          <w:szCs w:val="22"/>
        </w:rPr>
        <w:t>Vid eventuell anskaffning av immateriella anläggningstillgångar gäller annan beloppsgräns och andra regler och därmed kontaktas Anna-Karin vid eventuell budgetering av detta.</w:t>
      </w:r>
    </w:p>
    <w:p w14:paraId="3B27512F" w14:textId="77777777" w:rsidR="00E033C5" w:rsidRPr="00E033C5" w:rsidRDefault="00E033C5" w:rsidP="00E033C5">
      <w:pPr>
        <w:pStyle w:val="Sidhuvud"/>
        <w:numPr>
          <w:ilvl w:val="12"/>
          <w:numId w:val="0"/>
        </w:numPr>
        <w:tabs>
          <w:tab w:val="clear" w:pos="4536"/>
          <w:tab w:val="clear" w:pos="9072"/>
        </w:tabs>
        <w:jc w:val="both"/>
        <w:rPr>
          <w:rFonts w:ascii="Times New Roman" w:hAnsi="Times New Roman"/>
          <w:iCs/>
          <w:sz w:val="22"/>
          <w:szCs w:val="22"/>
        </w:rPr>
      </w:pPr>
    </w:p>
    <w:p w14:paraId="6E62458C" w14:textId="515D5030" w:rsidR="00E033C5" w:rsidRPr="00E033C5" w:rsidRDefault="00E033C5" w:rsidP="00E033C5">
      <w:pPr>
        <w:rPr>
          <w:rFonts w:ascii="Times New Roman" w:hAnsi="Times New Roman"/>
          <w:sz w:val="22"/>
          <w:szCs w:val="22"/>
        </w:rPr>
      </w:pPr>
      <w:r w:rsidRPr="00E033C5">
        <w:rPr>
          <w:rFonts w:ascii="Times New Roman" w:hAnsi="Times New Roman"/>
          <w:sz w:val="22"/>
          <w:szCs w:val="22"/>
        </w:rPr>
        <w:t xml:space="preserve">Persondator vars värde underskrider </w:t>
      </w:r>
      <w:r w:rsidR="006B3B63">
        <w:rPr>
          <w:rFonts w:ascii="Times New Roman" w:hAnsi="Times New Roman"/>
          <w:sz w:val="22"/>
          <w:szCs w:val="22"/>
        </w:rPr>
        <w:t>30</w:t>
      </w:r>
      <w:r w:rsidRPr="00E033C5">
        <w:rPr>
          <w:rFonts w:ascii="Times New Roman" w:hAnsi="Times New Roman"/>
          <w:sz w:val="22"/>
          <w:szCs w:val="22"/>
        </w:rPr>
        <w:t> 000 kr aktiveras ej utan kostnadsförs vid inköp.  Görs inköp av flera datorer vid samma tillfälle till en fungerande helhet (</w:t>
      </w:r>
      <w:proofErr w:type="gramStart"/>
      <w:r w:rsidRPr="00E033C5">
        <w:rPr>
          <w:rFonts w:ascii="Times New Roman" w:hAnsi="Times New Roman"/>
          <w:sz w:val="22"/>
          <w:szCs w:val="22"/>
        </w:rPr>
        <w:t>t ex</w:t>
      </w:r>
      <w:proofErr w:type="gramEnd"/>
      <w:r w:rsidRPr="00E033C5">
        <w:rPr>
          <w:rFonts w:ascii="Times New Roman" w:hAnsi="Times New Roman"/>
          <w:sz w:val="22"/>
          <w:szCs w:val="22"/>
        </w:rPr>
        <w:t xml:space="preserve"> datorsalar) så rekommenderas att de aktiveras om det totala värdet överstiger </w:t>
      </w:r>
      <w:r w:rsidR="006B3B63">
        <w:rPr>
          <w:rFonts w:ascii="Times New Roman" w:hAnsi="Times New Roman"/>
          <w:sz w:val="22"/>
          <w:szCs w:val="22"/>
        </w:rPr>
        <w:t>30</w:t>
      </w:r>
      <w:r w:rsidRPr="00E033C5">
        <w:rPr>
          <w:rFonts w:ascii="Times New Roman" w:hAnsi="Times New Roman"/>
          <w:sz w:val="22"/>
          <w:szCs w:val="22"/>
        </w:rPr>
        <w:t> 000 kr. Bedömningen görs från fall till fall och man ska vara konsekvent i sin bedömning.</w:t>
      </w:r>
    </w:p>
    <w:p w14:paraId="4B130505" w14:textId="77777777" w:rsidR="00E033C5" w:rsidRPr="00E033C5" w:rsidRDefault="00E033C5" w:rsidP="00E033C5">
      <w:pPr>
        <w:pStyle w:val="Sidhuvud"/>
        <w:numPr>
          <w:ilvl w:val="12"/>
          <w:numId w:val="0"/>
        </w:numPr>
        <w:tabs>
          <w:tab w:val="clear" w:pos="4536"/>
          <w:tab w:val="clear" w:pos="9072"/>
        </w:tabs>
        <w:jc w:val="both"/>
        <w:rPr>
          <w:rFonts w:ascii="Times New Roman" w:hAnsi="Times New Roman"/>
          <w:iCs/>
          <w:sz w:val="22"/>
          <w:szCs w:val="22"/>
        </w:rPr>
      </w:pPr>
    </w:p>
    <w:p w14:paraId="33B45FB8" w14:textId="7F5BE6AD" w:rsidR="00E033C5" w:rsidRPr="00E033C5" w:rsidRDefault="00E033C5" w:rsidP="00E033C5">
      <w:pPr>
        <w:pStyle w:val="Sidhuvud"/>
        <w:numPr>
          <w:ilvl w:val="12"/>
          <w:numId w:val="0"/>
        </w:numPr>
        <w:tabs>
          <w:tab w:val="clear" w:pos="4536"/>
          <w:tab w:val="clear" w:pos="9072"/>
        </w:tabs>
        <w:jc w:val="both"/>
        <w:rPr>
          <w:rFonts w:ascii="Times New Roman" w:hAnsi="Times New Roman"/>
          <w:sz w:val="22"/>
          <w:szCs w:val="22"/>
        </w:rPr>
      </w:pPr>
      <w:r w:rsidRPr="00E033C5">
        <w:rPr>
          <w:rFonts w:ascii="Times New Roman" w:hAnsi="Times New Roman"/>
          <w:i/>
          <w:sz w:val="22"/>
          <w:szCs w:val="22"/>
        </w:rPr>
        <w:t xml:space="preserve">Stöldbegärliga inventarier </w:t>
      </w:r>
      <w:r w:rsidRPr="00E033C5">
        <w:rPr>
          <w:rFonts w:ascii="Times New Roman" w:hAnsi="Times New Roman"/>
          <w:sz w:val="22"/>
          <w:szCs w:val="22"/>
        </w:rPr>
        <w:t>och</w:t>
      </w:r>
      <w:r w:rsidRPr="00E033C5">
        <w:rPr>
          <w:rFonts w:ascii="Times New Roman" w:hAnsi="Times New Roman"/>
          <w:i/>
          <w:sz w:val="22"/>
          <w:szCs w:val="22"/>
        </w:rPr>
        <w:t xml:space="preserve"> förbrukningsinventarier</w:t>
      </w:r>
      <w:r w:rsidRPr="00E033C5">
        <w:rPr>
          <w:rFonts w:ascii="Times New Roman" w:hAnsi="Times New Roman"/>
          <w:sz w:val="22"/>
          <w:szCs w:val="22"/>
        </w:rPr>
        <w:t xml:space="preserve"> under </w:t>
      </w:r>
      <w:r w:rsidR="006B3B63">
        <w:rPr>
          <w:rFonts w:ascii="Times New Roman" w:hAnsi="Times New Roman"/>
          <w:sz w:val="22"/>
          <w:szCs w:val="22"/>
        </w:rPr>
        <w:t>30</w:t>
      </w:r>
      <w:r w:rsidRPr="00E033C5">
        <w:rPr>
          <w:rFonts w:ascii="Times New Roman" w:hAnsi="Times New Roman"/>
          <w:sz w:val="22"/>
          <w:szCs w:val="22"/>
        </w:rPr>
        <w:t xml:space="preserve"> 000 kr som konteras i kontoklass 5 är inte investeringar utan driftkostnader i ordinarie verksamhet och ska inte medräknas i investeringsbudget. Stöldbegärliga inventarier definieras som frekventa och attraktiva på illegal marknad och ska inventarieföras i myndighetens inventariesystem NILEX </w:t>
      </w:r>
    </w:p>
    <w:p w14:paraId="29C8D396" w14:textId="092E7168" w:rsidR="00E033C5" w:rsidRPr="00E033C5" w:rsidRDefault="00E033C5" w:rsidP="00E033C5">
      <w:pPr>
        <w:pStyle w:val="Sidhuvud"/>
        <w:numPr>
          <w:ilvl w:val="12"/>
          <w:numId w:val="0"/>
        </w:numPr>
        <w:tabs>
          <w:tab w:val="clear" w:pos="4536"/>
          <w:tab w:val="clear" w:pos="9072"/>
        </w:tabs>
        <w:jc w:val="both"/>
        <w:rPr>
          <w:rFonts w:ascii="Times New Roman" w:hAnsi="Times New Roman"/>
          <w:sz w:val="22"/>
          <w:szCs w:val="22"/>
        </w:rPr>
      </w:pPr>
      <w:r w:rsidRPr="00E033C5">
        <w:rPr>
          <w:rFonts w:ascii="Times New Roman" w:hAnsi="Times New Roman"/>
          <w:sz w:val="22"/>
          <w:szCs w:val="22"/>
        </w:rPr>
        <w:t>(ej anläggningsregistret UBW). Stöldbegärligt är</w:t>
      </w:r>
      <w:r w:rsidR="00242BB0">
        <w:rPr>
          <w:rFonts w:ascii="Times New Roman" w:hAnsi="Times New Roman"/>
          <w:sz w:val="22"/>
          <w:szCs w:val="22"/>
        </w:rPr>
        <w:t xml:space="preserve"> </w:t>
      </w:r>
      <w:r w:rsidRPr="00E033C5">
        <w:rPr>
          <w:rFonts w:ascii="Times New Roman" w:hAnsi="Times New Roman"/>
          <w:sz w:val="22"/>
          <w:szCs w:val="22"/>
        </w:rPr>
        <w:t>ex.</w:t>
      </w:r>
      <w:r w:rsidR="00242BB0">
        <w:rPr>
          <w:rFonts w:ascii="Times New Roman" w:hAnsi="Times New Roman"/>
          <w:sz w:val="22"/>
          <w:szCs w:val="22"/>
        </w:rPr>
        <w:t xml:space="preserve"> </w:t>
      </w:r>
      <w:proofErr w:type="spellStart"/>
      <w:r w:rsidRPr="00E033C5">
        <w:rPr>
          <w:rFonts w:ascii="Times New Roman" w:hAnsi="Times New Roman"/>
          <w:sz w:val="22"/>
          <w:szCs w:val="22"/>
        </w:rPr>
        <w:t>kostnadsförda</w:t>
      </w:r>
      <w:proofErr w:type="spellEnd"/>
      <w:r w:rsidRPr="00E033C5">
        <w:rPr>
          <w:rFonts w:ascii="Times New Roman" w:hAnsi="Times New Roman"/>
          <w:sz w:val="22"/>
          <w:szCs w:val="22"/>
        </w:rPr>
        <w:t xml:space="preserve"> datorer, mobiltelefoner, läsplattor och kameror.</w:t>
      </w:r>
    </w:p>
    <w:p w14:paraId="1869EEBF" w14:textId="77777777" w:rsidR="00E033C5" w:rsidRPr="00E033C5" w:rsidRDefault="00E033C5" w:rsidP="00E033C5">
      <w:pPr>
        <w:pStyle w:val="Sidhuvud"/>
        <w:numPr>
          <w:ilvl w:val="12"/>
          <w:numId w:val="0"/>
        </w:numPr>
        <w:tabs>
          <w:tab w:val="clear" w:pos="4536"/>
          <w:tab w:val="clear" w:pos="9072"/>
        </w:tabs>
        <w:jc w:val="both"/>
        <w:rPr>
          <w:rFonts w:ascii="Times New Roman" w:hAnsi="Times New Roman"/>
          <w:iCs/>
          <w:sz w:val="22"/>
          <w:szCs w:val="22"/>
        </w:rPr>
      </w:pPr>
    </w:p>
    <w:p w14:paraId="32F8D347" w14:textId="77777777" w:rsidR="00E033C5" w:rsidRPr="00E033C5" w:rsidRDefault="00E033C5" w:rsidP="00E033C5">
      <w:pPr>
        <w:jc w:val="both"/>
        <w:rPr>
          <w:rFonts w:ascii="Times New Roman" w:hAnsi="Times New Roman"/>
          <w:i/>
          <w:iCs/>
          <w:sz w:val="22"/>
          <w:szCs w:val="22"/>
        </w:rPr>
      </w:pPr>
      <w:r w:rsidRPr="00E033C5">
        <w:rPr>
          <w:rFonts w:ascii="Times New Roman" w:hAnsi="Times New Roman"/>
          <w:sz w:val="22"/>
          <w:szCs w:val="22"/>
        </w:rPr>
        <w:t xml:space="preserve">Enligt kapitalförsörjningsförordningen 5§ ska anläggningstillgångar som används i verksamheten finansieras med lån i Riksgäldskontoret. </w:t>
      </w:r>
      <w:r w:rsidRPr="00E033C5">
        <w:rPr>
          <w:rFonts w:ascii="Times New Roman" w:hAnsi="Times New Roman"/>
          <w:iCs/>
          <w:sz w:val="22"/>
          <w:szCs w:val="22"/>
        </w:rPr>
        <w:t xml:space="preserve">Undantag kan göras från denna regel om anskaffningen </w:t>
      </w:r>
      <w:r w:rsidRPr="00E033C5">
        <w:rPr>
          <w:rFonts w:ascii="Times New Roman" w:hAnsi="Times New Roman"/>
          <w:b/>
          <w:iCs/>
          <w:sz w:val="22"/>
          <w:szCs w:val="22"/>
        </w:rPr>
        <w:t>i sin helhet</w:t>
      </w:r>
      <w:r w:rsidRPr="00E033C5">
        <w:rPr>
          <w:rFonts w:ascii="Times New Roman" w:hAnsi="Times New Roman"/>
          <w:iCs/>
          <w:sz w:val="22"/>
          <w:szCs w:val="22"/>
        </w:rPr>
        <w:t xml:space="preserve"> finansieras med bidrag från icke statlig finansiär</w:t>
      </w:r>
      <w:r w:rsidRPr="00E033C5">
        <w:rPr>
          <w:rFonts w:ascii="Times New Roman" w:hAnsi="Times New Roman"/>
          <w:i/>
          <w:iCs/>
          <w:sz w:val="22"/>
          <w:szCs w:val="22"/>
        </w:rPr>
        <w:t xml:space="preserve">. </w:t>
      </w:r>
      <w:r w:rsidRPr="00E033C5">
        <w:rPr>
          <w:rFonts w:ascii="Times New Roman" w:hAnsi="Times New Roman"/>
          <w:sz w:val="22"/>
          <w:szCs w:val="22"/>
        </w:rPr>
        <w:t xml:space="preserve">I uppdraget från regeringen (regleringsbrevet) anges en maximal låneram vilket gör att Mittuniversitetet samlade investeringar, oavsett finansiering, måste planeras i ett långsiktigt perspektiv. Med anledning av ovanstående ska universitetets </w:t>
      </w:r>
      <w:r w:rsidRPr="00E033C5">
        <w:rPr>
          <w:rFonts w:ascii="Times New Roman" w:hAnsi="Times New Roman"/>
          <w:i/>
          <w:sz w:val="22"/>
          <w:szCs w:val="22"/>
        </w:rPr>
        <w:t>samtliga</w:t>
      </w:r>
      <w:r w:rsidRPr="00E033C5">
        <w:rPr>
          <w:rFonts w:ascii="Times New Roman" w:hAnsi="Times New Roman"/>
          <w:sz w:val="22"/>
          <w:szCs w:val="22"/>
        </w:rPr>
        <w:t xml:space="preserve"> investeringar, oavsett finansiering, som konteras i kontoklass 1, tas med i investeringsbudgeten. </w:t>
      </w:r>
    </w:p>
    <w:p w14:paraId="0ECE25FC" w14:textId="77777777" w:rsidR="00E033C5" w:rsidRPr="00E033C5" w:rsidRDefault="00E033C5" w:rsidP="00E033C5"/>
    <w:p w14:paraId="1593EA33" w14:textId="77777777" w:rsidR="00E033C5" w:rsidRPr="00E033C5" w:rsidRDefault="00E033C5" w:rsidP="00E033C5">
      <w:pPr>
        <w:pStyle w:val="Sidhuvud"/>
        <w:numPr>
          <w:ilvl w:val="12"/>
          <w:numId w:val="0"/>
        </w:numPr>
        <w:tabs>
          <w:tab w:val="left" w:pos="1304"/>
        </w:tabs>
        <w:jc w:val="both"/>
        <w:rPr>
          <w:rFonts w:ascii="Times New Roman" w:hAnsi="Times New Roman"/>
          <w:iCs/>
          <w:sz w:val="22"/>
          <w:szCs w:val="22"/>
        </w:rPr>
      </w:pPr>
      <w:r w:rsidRPr="00E033C5">
        <w:rPr>
          <w:rFonts w:ascii="Times New Roman" w:hAnsi="Times New Roman"/>
          <w:iCs/>
          <w:sz w:val="22"/>
          <w:szCs w:val="22"/>
        </w:rPr>
        <w:t>Observera att investeringar på interna projekt 111/214 endast ska ske i undantagsfall.</w:t>
      </w:r>
    </w:p>
    <w:p w14:paraId="31B6266A" w14:textId="77777777" w:rsidR="00E033C5" w:rsidRPr="00E033C5" w:rsidRDefault="00E033C5" w:rsidP="00E033C5">
      <w:pPr>
        <w:numPr>
          <w:ilvl w:val="12"/>
          <w:numId w:val="0"/>
        </w:numPr>
        <w:rPr>
          <w:rFonts w:ascii="Times New Roman" w:hAnsi="Times New Roman"/>
          <w:sz w:val="22"/>
          <w:szCs w:val="22"/>
        </w:rPr>
      </w:pPr>
    </w:p>
    <w:p w14:paraId="33EC8999" w14:textId="77777777" w:rsidR="00E033C5" w:rsidRPr="00E033C5" w:rsidRDefault="00E033C5" w:rsidP="00E033C5">
      <w:pPr>
        <w:pStyle w:val="Rubrik1"/>
        <w:rPr>
          <w:rFonts w:ascii="Times New Roman" w:hAnsi="Times New Roman"/>
        </w:rPr>
      </w:pPr>
      <w:bookmarkStart w:id="56" w:name="_Toc18521593"/>
      <w:bookmarkStart w:id="57" w:name="_Toc191633187"/>
      <w:r w:rsidRPr="00E033C5">
        <w:rPr>
          <w:rFonts w:ascii="Times New Roman" w:hAnsi="Times New Roman"/>
        </w:rPr>
        <w:t>11. Transfereringar (kontoklass 7)</w:t>
      </w:r>
      <w:bookmarkEnd w:id="56"/>
      <w:bookmarkEnd w:id="57"/>
    </w:p>
    <w:p w14:paraId="14678B4D" w14:textId="77777777" w:rsidR="00E033C5" w:rsidRPr="00E033C5" w:rsidRDefault="00E033C5" w:rsidP="00E033C5">
      <w:pPr>
        <w:shd w:val="clear" w:color="auto" w:fill="FFFFFF"/>
        <w:spacing w:after="150"/>
        <w:rPr>
          <w:rFonts w:ascii="Gill Sans W01 Medium" w:hAnsi="Gill Sans W01 Medium" w:cs="Arial"/>
          <w:sz w:val="22"/>
          <w:szCs w:val="22"/>
          <w:lang w:eastAsia="sv-SE"/>
        </w:rPr>
      </w:pPr>
      <w:r w:rsidRPr="00E033C5">
        <w:rPr>
          <w:rFonts w:ascii="Gill Sans W01 Medium" w:hAnsi="Gill Sans W01 Medium" w:cs="Arial"/>
          <w:sz w:val="22"/>
          <w:szCs w:val="22"/>
          <w:lang w:eastAsia="sv-SE"/>
        </w:rPr>
        <w:t xml:space="preserve">Transfereringar d v s erhållna bidrag och lämnade bidrag där någon av parterna är statlig, redovisas i kontoklass 7 samt särskiljs i resultaträkningen. Vidareförmedling av bidrag där ingen part är statlig ska redovisas via balansräkningen. </w:t>
      </w:r>
    </w:p>
    <w:p w14:paraId="6357BED8" w14:textId="77777777" w:rsidR="00E033C5" w:rsidRPr="00E033C5" w:rsidRDefault="00E033C5" w:rsidP="00E033C5">
      <w:pPr>
        <w:shd w:val="clear" w:color="auto" w:fill="FFFFFF"/>
        <w:spacing w:after="150"/>
        <w:rPr>
          <w:rFonts w:ascii="Gill Sans W01 Medium" w:hAnsi="Gill Sans W01 Medium" w:cs="Arial"/>
          <w:sz w:val="22"/>
          <w:szCs w:val="22"/>
          <w:lang w:eastAsia="sv-SE"/>
        </w:rPr>
      </w:pPr>
      <w:r w:rsidRPr="00E033C5">
        <w:rPr>
          <w:rFonts w:ascii="Gill Sans W01 Medium" w:hAnsi="Gill Sans W01 Medium" w:cs="Arial"/>
          <w:sz w:val="22"/>
          <w:szCs w:val="22"/>
          <w:lang w:eastAsia="sv-SE"/>
        </w:rPr>
        <w:t>För att utgöra transferering ska kostnaden inte vara förenad med en motprestation som tillfaller staten. Vid transferering är myndighetens uppgift i huvudsak begränsad till att förmedla pengar (alt i undantagsfall även varor eller tjänster). Se vidare om transfereringar i Ea-handboken samt aktuell kontoplan för gällande konton för erhållna samt lämnade bidrag.</w:t>
      </w:r>
    </w:p>
    <w:p w14:paraId="3D72A6AB" w14:textId="013FD785" w:rsidR="00E033C5" w:rsidRDefault="00E033C5" w:rsidP="00E033C5">
      <w:pPr>
        <w:shd w:val="clear" w:color="auto" w:fill="FFFFFF"/>
        <w:spacing w:after="150"/>
        <w:rPr>
          <w:rFonts w:ascii="Gill Sans W01 Medium" w:hAnsi="Gill Sans W01 Medium" w:cs="Arial"/>
          <w:szCs w:val="24"/>
          <w:lang w:eastAsia="sv-SE"/>
        </w:rPr>
      </w:pPr>
      <w:r w:rsidRPr="00E033C5">
        <w:rPr>
          <w:rFonts w:ascii="Gill Sans W01 Medium" w:hAnsi="Gill Sans W01 Medium" w:cs="Arial"/>
          <w:sz w:val="22"/>
          <w:szCs w:val="22"/>
          <w:lang w:eastAsia="sv-SE"/>
        </w:rPr>
        <w:t>Transfereringar ska framgå av aktuella avtal och därmed kan finansiering av lämnade bidrag periodiseras på aktuell period. Detta innebära att vid budgetering av transfereringar i kontoklass 7 ska lika mycket erhållna bidrag som lämnade bidrag redovisas för aktuellt budgetår vilket därmed inte medför någon total resultatpåverkan på aktuellt budgetår. Speciella konton finns för budgetering av transfereringar.</w:t>
      </w:r>
    </w:p>
    <w:p w14:paraId="093BBE85" w14:textId="77777777" w:rsidR="00E3541E" w:rsidRPr="00E033C5" w:rsidRDefault="00E3541E" w:rsidP="00E033C5">
      <w:pPr>
        <w:shd w:val="clear" w:color="auto" w:fill="FFFFFF"/>
        <w:spacing w:after="150"/>
        <w:rPr>
          <w:rFonts w:ascii="Gill Sans W01 Medium" w:hAnsi="Gill Sans W01 Medium" w:cs="Arial"/>
          <w:szCs w:val="24"/>
          <w:lang w:eastAsia="sv-SE"/>
        </w:rPr>
      </w:pPr>
    </w:p>
    <w:p w14:paraId="7270C855" w14:textId="77777777" w:rsidR="00E033C5" w:rsidRPr="00086464" w:rsidRDefault="00E033C5" w:rsidP="00E033C5">
      <w:pPr>
        <w:pStyle w:val="Rubrik1"/>
        <w:rPr>
          <w:rFonts w:ascii="Times New Roman" w:hAnsi="Times New Roman"/>
          <w:b w:val="0"/>
          <w:i/>
          <w:kern w:val="0"/>
          <w:sz w:val="24"/>
          <w:szCs w:val="24"/>
        </w:rPr>
      </w:pPr>
      <w:bookmarkStart w:id="58" w:name="_Toc18521594"/>
      <w:bookmarkStart w:id="59" w:name="_Toc191633188"/>
      <w:r w:rsidRPr="00E033C5">
        <w:rPr>
          <w:rFonts w:ascii="Times New Roman" w:hAnsi="Times New Roman"/>
        </w:rPr>
        <w:t xml:space="preserve">12. Kostnader för gemensam administration/ stödverksamhet </w:t>
      </w:r>
      <w:r w:rsidRPr="00086464">
        <w:rPr>
          <w:rFonts w:ascii="Times New Roman" w:hAnsi="Times New Roman"/>
          <w:b w:val="0"/>
          <w:i/>
          <w:kern w:val="0"/>
          <w:sz w:val="24"/>
          <w:szCs w:val="24"/>
        </w:rPr>
        <w:t>(avser total fakultetsnivå och förvaltning)</w:t>
      </w:r>
      <w:bookmarkEnd w:id="58"/>
      <w:bookmarkEnd w:id="59"/>
    </w:p>
    <w:p w14:paraId="6BC25964" w14:textId="47D9BB55" w:rsidR="00E033C5" w:rsidRPr="00E033C5" w:rsidRDefault="00E033C5" w:rsidP="00E033C5">
      <w:pPr>
        <w:pStyle w:val="Default"/>
        <w:rPr>
          <w:color w:val="auto"/>
          <w:sz w:val="22"/>
          <w:szCs w:val="22"/>
        </w:rPr>
      </w:pPr>
      <w:r w:rsidRPr="00E033C5">
        <w:rPr>
          <w:color w:val="auto"/>
          <w:sz w:val="22"/>
          <w:szCs w:val="22"/>
        </w:rPr>
        <w:t>Samtliga kostnader för förvaltnings- och fakultetsgemensam stödverksamhet finansieras via procentuella påslag på kärnverksamhets lönekostnader. Stödverksamhetens kostnader utgör därmed underlag för beräkning av overheadpåslag i kärnverksamheten.  Olika procentpåslag beräknas per fakultet samt på externfinansierad projektverksamhet på förvaltningen samt uppdelat på grundutbildning, utbildnings- respektive forskningsprojekt</w:t>
      </w:r>
      <w:r w:rsidR="003A6E58">
        <w:rPr>
          <w:color w:val="auto"/>
          <w:sz w:val="22"/>
          <w:szCs w:val="22"/>
        </w:rPr>
        <w:t>.</w:t>
      </w:r>
    </w:p>
    <w:p w14:paraId="19EC3C8E" w14:textId="77777777" w:rsidR="00E033C5" w:rsidRPr="00E033C5" w:rsidRDefault="00E033C5" w:rsidP="00E033C5">
      <w:pPr>
        <w:pStyle w:val="Default"/>
        <w:rPr>
          <w:color w:val="auto"/>
          <w:sz w:val="22"/>
          <w:szCs w:val="22"/>
        </w:rPr>
      </w:pPr>
    </w:p>
    <w:p w14:paraId="16DBC45E" w14:textId="77777777" w:rsidR="00E033C5" w:rsidRPr="00E033C5" w:rsidRDefault="00E033C5" w:rsidP="00E033C5">
      <w:pPr>
        <w:pStyle w:val="Default"/>
        <w:rPr>
          <w:iCs/>
          <w:color w:val="auto"/>
          <w:sz w:val="22"/>
          <w:szCs w:val="22"/>
        </w:rPr>
      </w:pPr>
      <w:r w:rsidRPr="00E033C5">
        <w:rPr>
          <w:iCs/>
          <w:color w:val="auto"/>
          <w:sz w:val="22"/>
          <w:szCs w:val="22"/>
        </w:rPr>
        <w:t>Förvaltningens avdelningsekonomer</w:t>
      </w:r>
      <w:r w:rsidRPr="00E033C5">
        <w:rPr>
          <w:i/>
          <w:iCs/>
          <w:color w:val="auto"/>
          <w:sz w:val="22"/>
          <w:szCs w:val="22"/>
        </w:rPr>
        <w:t xml:space="preserve"> </w:t>
      </w:r>
      <w:r w:rsidRPr="00E033C5">
        <w:rPr>
          <w:iCs/>
          <w:color w:val="auto"/>
          <w:sz w:val="22"/>
          <w:szCs w:val="22"/>
        </w:rPr>
        <w:t xml:space="preserve">budgeterar för förvaltningsgemensamma kostnader (universitetsgemensamt). Fakultetsekonomerna budgeterar för fakulteternas totala stödverksamhet d v s fakultets- och institutionsgemensam stödverksamhet. </w:t>
      </w:r>
    </w:p>
    <w:p w14:paraId="08090725" w14:textId="77777777" w:rsidR="00E033C5" w:rsidRPr="00E033C5" w:rsidRDefault="00E033C5" w:rsidP="00E033C5">
      <w:pPr>
        <w:pStyle w:val="Default"/>
        <w:rPr>
          <w:color w:val="auto"/>
          <w:sz w:val="22"/>
          <w:szCs w:val="22"/>
        </w:rPr>
      </w:pPr>
    </w:p>
    <w:p w14:paraId="5D63C45F" w14:textId="78D89563" w:rsidR="00E033C5" w:rsidRPr="00086464" w:rsidRDefault="00E033C5" w:rsidP="00E033C5">
      <w:pPr>
        <w:pStyle w:val="Rubrik2"/>
        <w:rPr>
          <w:rFonts w:ascii="Times New Roman" w:hAnsi="Times New Roman"/>
          <w:b w:val="0"/>
          <w:szCs w:val="24"/>
        </w:rPr>
      </w:pPr>
      <w:bookmarkStart w:id="60" w:name="_Toc18521595"/>
      <w:bookmarkStart w:id="61" w:name="_Toc191633189"/>
      <w:r w:rsidRPr="00E033C5">
        <w:rPr>
          <w:rFonts w:ascii="Times New Roman" w:hAnsi="Times New Roman"/>
        </w:rPr>
        <w:t xml:space="preserve">12.1 </w:t>
      </w:r>
      <w:r w:rsidRPr="00E033C5">
        <w:rPr>
          <w:rFonts w:ascii="Times New Roman" w:hAnsi="Times New Roman"/>
          <w:i w:val="0"/>
        </w:rPr>
        <w:t xml:space="preserve">Forskning och utbildnings andel av stödverksamhet </w:t>
      </w:r>
      <w:r w:rsidRPr="00FD1147">
        <w:rPr>
          <w:rFonts w:ascii="Times New Roman" w:hAnsi="Times New Roman"/>
          <w:b w:val="0"/>
          <w:sz w:val="20"/>
        </w:rPr>
        <w:t xml:space="preserve">(avser total </w:t>
      </w:r>
      <w:proofErr w:type="spellStart"/>
      <w:r w:rsidRPr="00FD1147">
        <w:rPr>
          <w:rFonts w:ascii="Times New Roman" w:hAnsi="Times New Roman"/>
          <w:b w:val="0"/>
          <w:sz w:val="20"/>
        </w:rPr>
        <w:t>fak</w:t>
      </w:r>
      <w:proofErr w:type="spellEnd"/>
      <w:r w:rsidR="00FD1147" w:rsidRPr="00FD1147">
        <w:rPr>
          <w:rFonts w:ascii="Times New Roman" w:hAnsi="Times New Roman"/>
          <w:b w:val="0"/>
          <w:sz w:val="20"/>
        </w:rPr>
        <w:t>.</w:t>
      </w:r>
      <w:r w:rsidRPr="00FD1147">
        <w:rPr>
          <w:rFonts w:ascii="Times New Roman" w:hAnsi="Times New Roman"/>
          <w:b w:val="0"/>
          <w:sz w:val="20"/>
        </w:rPr>
        <w:t xml:space="preserve"> och förv</w:t>
      </w:r>
      <w:bookmarkEnd w:id="60"/>
      <w:r w:rsidR="00FD1147" w:rsidRPr="00FD1147">
        <w:rPr>
          <w:rFonts w:ascii="Times New Roman" w:hAnsi="Times New Roman"/>
          <w:b w:val="0"/>
          <w:sz w:val="20"/>
        </w:rPr>
        <w:t>.</w:t>
      </w:r>
      <w:r w:rsidRPr="00FD1147">
        <w:rPr>
          <w:rFonts w:ascii="Times New Roman" w:hAnsi="Times New Roman"/>
          <w:b w:val="0"/>
          <w:sz w:val="20"/>
        </w:rPr>
        <w:t>)</w:t>
      </w:r>
      <w:bookmarkEnd w:id="61"/>
    </w:p>
    <w:p w14:paraId="5771579D" w14:textId="77777777" w:rsidR="00E033C5" w:rsidRPr="00E033C5" w:rsidRDefault="00E033C5" w:rsidP="00E033C5">
      <w:pPr>
        <w:pStyle w:val="Default"/>
        <w:rPr>
          <w:iCs/>
          <w:color w:val="auto"/>
          <w:sz w:val="22"/>
          <w:szCs w:val="22"/>
        </w:rPr>
      </w:pPr>
      <w:r w:rsidRPr="00E033C5">
        <w:rPr>
          <w:iCs/>
          <w:color w:val="auto"/>
          <w:sz w:val="22"/>
          <w:szCs w:val="22"/>
        </w:rPr>
        <w:t xml:space="preserve">Kostnader för förvaltningsgemensam stödverksamhet budgeteras på verksamhet 810 samt på speciella 8- och 9-aktiviteter i kontofält 4. </w:t>
      </w:r>
    </w:p>
    <w:p w14:paraId="323AF97A" w14:textId="77777777" w:rsidR="00E033C5" w:rsidRPr="00E033C5" w:rsidRDefault="00E033C5" w:rsidP="00E033C5">
      <w:pPr>
        <w:pStyle w:val="Default"/>
        <w:rPr>
          <w:iCs/>
          <w:color w:val="auto"/>
          <w:sz w:val="22"/>
          <w:szCs w:val="22"/>
        </w:rPr>
      </w:pPr>
    </w:p>
    <w:p w14:paraId="1B819630" w14:textId="15DF2997" w:rsidR="00E033C5" w:rsidRPr="00E033C5" w:rsidRDefault="00E033C5" w:rsidP="00E033C5">
      <w:pPr>
        <w:pStyle w:val="Default"/>
        <w:rPr>
          <w:iCs/>
          <w:color w:val="auto"/>
          <w:sz w:val="22"/>
          <w:szCs w:val="22"/>
        </w:rPr>
      </w:pPr>
      <w:r w:rsidRPr="00E033C5">
        <w:rPr>
          <w:iCs/>
          <w:color w:val="auto"/>
          <w:sz w:val="22"/>
          <w:szCs w:val="22"/>
        </w:rPr>
        <w:t xml:space="preserve">Kostnader för fakultets- och institutionsgemensam stödverksamhet samt fakultetens andel av förvaltningen bokförs och budgeteras på verksamhet 900 samt på speciella </w:t>
      </w:r>
      <w:r w:rsidR="00E3541E">
        <w:rPr>
          <w:iCs/>
          <w:color w:val="auto"/>
          <w:sz w:val="22"/>
          <w:szCs w:val="22"/>
        </w:rPr>
        <w:t xml:space="preserve">8- och </w:t>
      </w:r>
      <w:r w:rsidRPr="00E033C5">
        <w:rPr>
          <w:iCs/>
          <w:color w:val="auto"/>
          <w:sz w:val="22"/>
          <w:szCs w:val="22"/>
        </w:rPr>
        <w:t xml:space="preserve">9-aktiviteter i kontofält 4. </w:t>
      </w:r>
    </w:p>
    <w:p w14:paraId="556B733F" w14:textId="77777777" w:rsidR="00E033C5" w:rsidRPr="00E033C5" w:rsidRDefault="00E033C5" w:rsidP="00E033C5">
      <w:pPr>
        <w:pStyle w:val="Default"/>
        <w:rPr>
          <w:iCs/>
          <w:color w:val="auto"/>
          <w:sz w:val="22"/>
          <w:szCs w:val="22"/>
        </w:rPr>
      </w:pPr>
    </w:p>
    <w:p w14:paraId="1899B10B" w14:textId="20EAC1D3" w:rsidR="00242BB0" w:rsidRDefault="00242BB0" w:rsidP="00242BB0">
      <w:pPr>
        <w:pStyle w:val="Default"/>
        <w:rPr>
          <w:iCs/>
          <w:color w:val="auto"/>
          <w:sz w:val="22"/>
          <w:szCs w:val="22"/>
        </w:rPr>
      </w:pPr>
      <w:bookmarkStart w:id="62" w:name="_Toc18521596"/>
      <w:r w:rsidRPr="00D73EB7">
        <w:rPr>
          <w:iCs/>
          <w:sz w:val="22"/>
          <w:szCs w:val="22"/>
        </w:rPr>
        <w:t>I budgetverktyget Hypergene samt i redovisningssystemet UBW fördelas gemensam stödverksamhet på utbildning och forskning via automatiska triggrar. Procentuell fördelning per verksamhet ut</w:t>
      </w:r>
      <w:r w:rsidR="00AD14AA">
        <w:rPr>
          <w:iCs/>
          <w:sz w:val="22"/>
          <w:szCs w:val="22"/>
        </w:rPr>
        <w:t>g</w:t>
      </w:r>
      <w:r w:rsidRPr="00D73EB7">
        <w:rPr>
          <w:iCs/>
          <w:sz w:val="22"/>
          <w:szCs w:val="22"/>
        </w:rPr>
        <w:t xml:space="preserve">år från </w:t>
      </w:r>
      <w:r w:rsidRPr="00250372">
        <w:rPr>
          <w:iCs/>
          <w:color w:val="auto"/>
          <w:sz w:val="22"/>
          <w:szCs w:val="22"/>
        </w:rPr>
        <w:t xml:space="preserve">direkt koppling alternativ schablonfördelning baserat på kärnverksamhetens löner. Från och med 2023 delas stödverksamhetens utbildningsdel upp i två verksamhetskoder varav verksamhet </w:t>
      </w:r>
      <w:r w:rsidRPr="00250372">
        <w:rPr>
          <w:i/>
          <w:color w:val="auto"/>
          <w:sz w:val="22"/>
          <w:szCs w:val="22"/>
        </w:rPr>
        <w:t>101</w:t>
      </w:r>
      <w:r w:rsidRPr="00250372">
        <w:rPr>
          <w:iCs/>
          <w:color w:val="auto"/>
          <w:sz w:val="22"/>
          <w:szCs w:val="22"/>
        </w:rPr>
        <w:t xml:space="preserve"> avser administration kopplat till grundutbildning (verksamhet 110) och verksamhet </w:t>
      </w:r>
      <w:r w:rsidRPr="00250372">
        <w:rPr>
          <w:i/>
          <w:color w:val="auto"/>
          <w:sz w:val="22"/>
          <w:szCs w:val="22"/>
        </w:rPr>
        <w:t>102</w:t>
      </w:r>
      <w:r w:rsidRPr="00250372">
        <w:rPr>
          <w:iCs/>
          <w:color w:val="auto"/>
          <w:sz w:val="22"/>
          <w:szCs w:val="22"/>
        </w:rPr>
        <w:t xml:space="preserve"> avser administration kopplat till övriga utbildningsprojekt (verks </w:t>
      </w:r>
      <w:r w:rsidR="006A183D" w:rsidRPr="00250372">
        <w:rPr>
          <w:iCs/>
          <w:color w:val="auto"/>
          <w:sz w:val="22"/>
          <w:szCs w:val="22"/>
        </w:rPr>
        <w:t>120–140</w:t>
      </w:r>
      <w:r w:rsidRPr="00250372">
        <w:rPr>
          <w:iCs/>
          <w:color w:val="auto"/>
          <w:sz w:val="22"/>
          <w:szCs w:val="22"/>
        </w:rPr>
        <w:t>). Till och med 2022 har all utbildningsadministration konterats samlat på verksamhet 100. Sidoordnat har vidare uppdelning gjorts i Excel till 101,102.</w:t>
      </w:r>
    </w:p>
    <w:p w14:paraId="7081F8E2" w14:textId="77777777" w:rsidR="00242BB0" w:rsidRDefault="00242BB0" w:rsidP="00242BB0">
      <w:pPr>
        <w:pStyle w:val="Default"/>
        <w:rPr>
          <w:iCs/>
          <w:color w:val="auto"/>
          <w:sz w:val="22"/>
          <w:szCs w:val="22"/>
        </w:rPr>
      </w:pPr>
    </w:p>
    <w:p w14:paraId="764D425A" w14:textId="77777777" w:rsidR="00242BB0" w:rsidRDefault="00242BB0" w:rsidP="00242BB0">
      <w:pPr>
        <w:pStyle w:val="Default"/>
        <w:rPr>
          <w:iCs/>
          <w:sz w:val="22"/>
          <w:szCs w:val="22"/>
        </w:rPr>
      </w:pPr>
      <w:r>
        <w:rPr>
          <w:iCs/>
          <w:sz w:val="22"/>
          <w:szCs w:val="22"/>
        </w:rPr>
        <w:t>I slutet av budgetarbetet beräknas slutliga budgetvärden som sedan utgör aktuella värden för den löpande redovisningen för året. Ingen slutjustering görs för året på verkliga kostnader.</w:t>
      </w:r>
    </w:p>
    <w:p w14:paraId="603D21FC" w14:textId="418BBA9A" w:rsidR="00E033C5" w:rsidRPr="00FD1147" w:rsidRDefault="00E033C5" w:rsidP="00E033C5">
      <w:pPr>
        <w:pStyle w:val="Rubrik2"/>
        <w:rPr>
          <w:rFonts w:ascii="Times New Roman" w:hAnsi="Times New Roman"/>
          <w:b w:val="0"/>
          <w:sz w:val="20"/>
        </w:rPr>
      </w:pPr>
      <w:bookmarkStart w:id="63" w:name="_Toc191633190"/>
      <w:r w:rsidRPr="00E033C5">
        <w:rPr>
          <w:rFonts w:ascii="Times New Roman" w:hAnsi="Times New Roman"/>
        </w:rPr>
        <w:t xml:space="preserve">12.2 </w:t>
      </w:r>
      <w:r w:rsidRPr="00E033C5">
        <w:rPr>
          <w:rFonts w:ascii="Times New Roman" w:hAnsi="Times New Roman"/>
          <w:i w:val="0"/>
        </w:rPr>
        <w:t xml:space="preserve">Fakultetens andel av kostnader universitetsgemensam stödverksamhet </w:t>
      </w:r>
      <w:r w:rsidRPr="00FD1147">
        <w:rPr>
          <w:rFonts w:ascii="Times New Roman" w:hAnsi="Times New Roman"/>
          <w:b w:val="0"/>
          <w:sz w:val="20"/>
        </w:rPr>
        <w:t xml:space="preserve">(avser </w:t>
      </w:r>
      <w:proofErr w:type="spellStart"/>
      <w:r w:rsidRPr="00FD1147">
        <w:rPr>
          <w:rFonts w:ascii="Times New Roman" w:hAnsi="Times New Roman"/>
          <w:b w:val="0"/>
          <w:sz w:val="20"/>
        </w:rPr>
        <w:t>fak</w:t>
      </w:r>
      <w:proofErr w:type="spellEnd"/>
      <w:r w:rsidR="00FD1147">
        <w:rPr>
          <w:rFonts w:ascii="Times New Roman" w:hAnsi="Times New Roman"/>
          <w:b w:val="0"/>
          <w:sz w:val="20"/>
        </w:rPr>
        <w:t>.</w:t>
      </w:r>
      <w:r w:rsidRPr="00FD1147">
        <w:rPr>
          <w:rFonts w:ascii="Times New Roman" w:hAnsi="Times New Roman"/>
          <w:b w:val="0"/>
          <w:sz w:val="20"/>
        </w:rPr>
        <w:t xml:space="preserve"> och förv</w:t>
      </w:r>
      <w:bookmarkEnd w:id="62"/>
      <w:r w:rsidR="00FD1147">
        <w:rPr>
          <w:rFonts w:ascii="Times New Roman" w:hAnsi="Times New Roman"/>
          <w:b w:val="0"/>
          <w:sz w:val="20"/>
        </w:rPr>
        <w:t>.</w:t>
      </w:r>
      <w:r w:rsidRPr="00FD1147">
        <w:rPr>
          <w:rFonts w:ascii="Times New Roman" w:hAnsi="Times New Roman"/>
          <w:b w:val="0"/>
          <w:sz w:val="20"/>
        </w:rPr>
        <w:t>)</w:t>
      </w:r>
      <w:bookmarkEnd w:id="63"/>
    </w:p>
    <w:p w14:paraId="244D9C09" w14:textId="0ED62D53" w:rsidR="00E033C5" w:rsidRPr="00E033C5" w:rsidRDefault="00E033C5" w:rsidP="00E033C5">
      <w:pPr>
        <w:pStyle w:val="Default"/>
        <w:rPr>
          <w:iCs/>
          <w:color w:val="auto"/>
          <w:sz w:val="22"/>
          <w:szCs w:val="22"/>
        </w:rPr>
      </w:pPr>
      <w:r w:rsidRPr="00E033C5">
        <w:rPr>
          <w:iCs/>
          <w:color w:val="auto"/>
          <w:sz w:val="22"/>
          <w:szCs w:val="22"/>
        </w:rPr>
        <w:t>I redovisningen fördelas/debiteras kostnader för förvaltning</w:t>
      </w:r>
      <w:r w:rsidR="00C628A0">
        <w:rPr>
          <w:iCs/>
          <w:color w:val="auto"/>
          <w:sz w:val="22"/>
          <w:szCs w:val="22"/>
        </w:rPr>
        <w:t xml:space="preserve"> </w:t>
      </w:r>
      <w:r w:rsidRPr="00E033C5">
        <w:rPr>
          <w:iCs/>
          <w:color w:val="auto"/>
          <w:sz w:val="22"/>
          <w:szCs w:val="22"/>
        </w:rPr>
        <w:t xml:space="preserve">per fakultet med 1/12 per månad. Fördelning per fakultet baseras på </w:t>
      </w:r>
      <w:r w:rsidR="00C628A0">
        <w:rPr>
          <w:iCs/>
          <w:color w:val="auto"/>
          <w:sz w:val="22"/>
          <w:szCs w:val="22"/>
        </w:rPr>
        <w:t>fakultetens kostnader inom kärnverksamhet för löner och konsulter inom utbildning samt löner inom forskning.</w:t>
      </w:r>
    </w:p>
    <w:p w14:paraId="5067D6CA" w14:textId="77777777" w:rsidR="00E033C5" w:rsidRPr="00E033C5" w:rsidRDefault="00E033C5" w:rsidP="00E033C5">
      <w:pPr>
        <w:pStyle w:val="Default"/>
        <w:rPr>
          <w:iCs/>
          <w:color w:val="auto"/>
          <w:sz w:val="22"/>
          <w:szCs w:val="22"/>
        </w:rPr>
      </w:pPr>
      <w:r w:rsidRPr="00E033C5">
        <w:rPr>
          <w:iCs/>
          <w:color w:val="auto"/>
          <w:sz w:val="22"/>
          <w:szCs w:val="22"/>
        </w:rPr>
        <w:t xml:space="preserve"> </w:t>
      </w:r>
    </w:p>
    <w:p w14:paraId="3AA7F533" w14:textId="5492D8A1" w:rsidR="00E033C5" w:rsidRPr="00E033C5" w:rsidRDefault="00E033C5" w:rsidP="00E033C5">
      <w:pPr>
        <w:pStyle w:val="Default"/>
        <w:rPr>
          <w:iCs/>
          <w:color w:val="auto"/>
          <w:sz w:val="22"/>
          <w:szCs w:val="22"/>
        </w:rPr>
      </w:pPr>
      <w:r w:rsidRPr="00E033C5">
        <w:rPr>
          <w:iCs/>
          <w:color w:val="auto"/>
          <w:sz w:val="22"/>
          <w:szCs w:val="22"/>
        </w:rPr>
        <w:t xml:space="preserve">Fakultetens andel av kostnader för förvaltningen </w:t>
      </w:r>
      <w:r w:rsidR="00C628A0">
        <w:rPr>
          <w:iCs/>
          <w:color w:val="auto"/>
          <w:sz w:val="22"/>
          <w:szCs w:val="22"/>
        </w:rPr>
        <w:t xml:space="preserve">har under budget och prognos preliminära värden. </w:t>
      </w:r>
      <w:r w:rsidRPr="00E033C5">
        <w:rPr>
          <w:iCs/>
          <w:color w:val="auto"/>
          <w:sz w:val="22"/>
          <w:szCs w:val="22"/>
        </w:rPr>
        <w:t>I slutet av budget</w:t>
      </w:r>
      <w:r w:rsidR="00C628A0">
        <w:rPr>
          <w:iCs/>
          <w:color w:val="auto"/>
          <w:sz w:val="22"/>
          <w:szCs w:val="22"/>
        </w:rPr>
        <w:t>-/prognos-</w:t>
      </w:r>
      <w:r w:rsidRPr="00E033C5">
        <w:rPr>
          <w:iCs/>
          <w:color w:val="auto"/>
          <w:sz w:val="22"/>
          <w:szCs w:val="22"/>
        </w:rPr>
        <w:t xml:space="preserve">processen beräknas slutliga värden. </w:t>
      </w:r>
      <w:r w:rsidR="00C628A0">
        <w:rPr>
          <w:iCs/>
          <w:color w:val="auto"/>
          <w:sz w:val="22"/>
          <w:szCs w:val="22"/>
        </w:rPr>
        <w:t>I den ordinarie bokföringen bokförs b</w:t>
      </w:r>
      <w:r w:rsidRPr="00E033C5">
        <w:rPr>
          <w:iCs/>
          <w:color w:val="auto"/>
          <w:sz w:val="22"/>
          <w:szCs w:val="22"/>
        </w:rPr>
        <w:t>udget</w:t>
      </w:r>
      <w:r w:rsidR="00C628A0">
        <w:rPr>
          <w:iCs/>
          <w:color w:val="auto"/>
          <w:sz w:val="22"/>
          <w:szCs w:val="22"/>
        </w:rPr>
        <w:t>värden under första halvåret, prognos</w:t>
      </w:r>
      <w:r w:rsidRPr="00E033C5">
        <w:rPr>
          <w:iCs/>
          <w:color w:val="auto"/>
          <w:sz w:val="22"/>
          <w:szCs w:val="22"/>
        </w:rPr>
        <w:t>värde</w:t>
      </w:r>
      <w:r w:rsidR="00C628A0">
        <w:rPr>
          <w:iCs/>
          <w:color w:val="auto"/>
          <w:sz w:val="22"/>
          <w:szCs w:val="22"/>
        </w:rPr>
        <w:t>n</w:t>
      </w:r>
      <w:r w:rsidRPr="00E033C5">
        <w:rPr>
          <w:iCs/>
          <w:color w:val="auto"/>
          <w:sz w:val="22"/>
          <w:szCs w:val="22"/>
        </w:rPr>
        <w:t xml:space="preserve"> </w:t>
      </w:r>
      <w:r w:rsidR="00C628A0">
        <w:rPr>
          <w:iCs/>
          <w:color w:val="auto"/>
          <w:sz w:val="22"/>
          <w:szCs w:val="22"/>
        </w:rPr>
        <w:t xml:space="preserve">under andra halvåret </w:t>
      </w:r>
      <w:r w:rsidR="00EB56FA">
        <w:rPr>
          <w:iCs/>
          <w:color w:val="auto"/>
          <w:sz w:val="22"/>
          <w:szCs w:val="22"/>
        </w:rPr>
        <w:t xml:space="preserve">och </w:t>
      </w:r>
      <w:r w:rsidR="00EB56FA" w:rsidRPr="00E033C5">
        <w:rPr>
          <w:iCs/>
          <w:color w:val="auto"/>
          <w:sz w:val="22"/>
          <w:szCs w:val="22"/>
        </w:rPr>
        <w:t>i</w:t>
      </w:r>
      <w:r w:rsidR="00C628A0">
        <w:rPr>
          <w:iCs/>
          <w:color w:val="auto"/>
          <w:sz w:val="22"/>
          <w:szCs w:val="22"/>
        </w:rPr>
        <w:t xml:space="preserve"> </w:t>
      </w:r>
      <w:r w:rsidRPr="00E033C5">
        <w:rPr>
          <w:iCs/>
          <w:color w:val="auto"/>
          <w:sz w:val="22"/>
          <w:szCs w:val="22"/>
        </w:rPr>
        <w:t xml:space="preserve">december </w:t>
      </w:r>
      <w:r w:rsidR="00C628A0">
        <w:rPr>
          <w:iCs/>
          <w:color w:val="auto"/>
          <w:sz w:val="22"/>
          <w:szCs w:val="22"/>
        </w:rPr>
        <w:t>sker</w:t>
      </w:r>
      <w:r w:rsidRPr="00E033C5">
        <w:rPr>
          <w:iCs/>
          <w:color w:val="auto"/>
          <w:sz w:val="22"/>
          <w:szCs w:val="22"/>
        </w:rPr>
        <w:t xml:space="preserve"> slutreglering per fakultet baserad på verkliga kostnader</w:t>
      </w:r>
      <w:r w:rsidR="00C628A0">
        <w:rPr>
          <w:iCs/>
          <w:color w:val="auto"/>
          <w:sz w:val="22"/>
          <w:szCs w:val="22"/>
        </w:rPr>
        <w:t xml:space="preserve"> för året</w:t>
      </w:r>
      <w:r w:rsidRPr="00E033C5">
        <w:rPr>
          <w:iCs/>
          <w:color w:val="auto"/>
          <w:sz w:val="22"/>
          <w:szCs w:val="22"/>
        </w:rPr>
        <w:t xml:space="preserve">. </w:t>
      </w:r>
    </w:p>
    <w:p w14:paraId="58767BFE" w14:textId="77777777" w:rsidR="00E033C5" w:rsidRPr="00E033C5" w:rsidRDefault="00E033C5" w:rsidP="00E033C5">
      <w:pPr>
        <w:pStyle w:val="Default"/>
        <w:rPr>
          <w:iCs/>
          <w:color w:val="auto"/>
          <w:sz w:val="22"/>
          <w:szCs w:val="22"/>
        </w:rPr>
      </w:pPr>
    </w:p>
    <w:p w14:paraId="547FB0A4" w14:textId="2100F09F" w:rsidR="00E033C5" w:rsidRPr="00FD1147" w:rsidRDefault="00E033C5" w:rsidP="00E033C5">
      <w:pPr>
        <w:pStyle w:val="Rubrik2"/>
        <w:rPr>
          <w:rFonts w:ascii="Times New Roman" w:hAnsi="Times New Roman"/>
          <w:b w:val="0"/>
          <w:sz w:val="20"/>
        </w:rPr>
      </w:pPr>
      <w:bookmarkStart w:id="64" w:name="_Toc18521597"/>
      <w:bookmarkStart w:id="65" w:name="_Toc191633191"/>
      <w:r w:rsidRPr="00E033C5">
        <w:rPr>
          <w:rFonts w:ascii="Times New Roman" w:hAnsi="Times New Roman"/>
        </w:rPr>
        <w:t xml:space="preserve">12.3 </w:t>
      </w:r>
      <w:r w:rsidRPr="00E033C5">
        <w:rPr>
          <w:rFonts w:ascii="Times New Roman" w:hAnsi="Times New Roman"/>
          <w:i w:val="0"/>
        </w:rPr>
        <w:t xml:space="preserve">Avslut budgeterat </w:t>
      </w:r>
      <w:r w:rsidR="00E001CE">
        <w:rPr>
          <w:rFonts w:ascii="Times New Roman" w:hAnsi="Times New Roman"/>
          <w:i w:val="0"/>
        </w:rPr>
        <w:t>verksamhetsutfall</w:t>
      </w:r>
      <w:r w:rsidRPr="00E033C5">
        <w:rPr>
          <w:rFonts w:ascii="Times New Roman" w:hAnsi="Times New Roman"/>
          <w:i w:val="0"/>
        </w:rPr>
        <w:t xml:space="preserve"> fakultetens stödverksamhet </w:t>
      </w:r>
      <w:r w:rsidRPr="00FD1147">
        <w:rPr>
          <w:rFonts w:ascii="Times New Roman" w:hAnsi="Times New Roman"/>
          <w:b w:val="0"/>
          <w:sz w:val="20"/>
        </w:rPr>
        <w:t xml:space="preserve">(avser </w:t>
      </w:r>
      <w:proofErr w:type="spellStart"/>
      <w:r w:rsidRPr="00FD1147">
        <w:rPr>
          <w:rFonts w:ascii="Times New Roman" w:hAnsi="Times New Roman"/>
          <w:b w:val="0"/>
          <w:sz w:val="20"/>
        </w:rPr>
        <w:t>fak</w:t>
      </w:r>
      <w:proofErr w:type="spellEnd"/>
      <w:r w:rsidR="00FD1147">
        <w:rPr>
          <w:rFonts w:ascii="Times New Roman" w:hAnsi="Times New Roman"/>
          <w:b w:val="0"/>
          <w:sz w:val="20"/>
        </w:rPr>
        <w:t>.</w:t>
      </w:r>
      <w:r w:rsidRPr="00FD1147">
        <w:rPr>
          <w:rFonts w:ascii="Times New Roman" w:hAnsi="Times New Roman"/>
          <w:b w:val="0"/>
          <w:sz w:val="20"/>
        </w:rPr>
        <w:t xml:space="preserve"> ekonomer)</w:t>
      </w:r>
      <w:bookmarkEnd w:id="64"/>
      <w:bookmarkEnd w:id="65"/>
    </w:p>
    <w:p w14:paraId="41A85699" w14:textId="2533728B" w:rsidR="00E033C5" w:rsidRPr="00E033C5" w:rsidRDefault="00E033C5" w:rsidP="00E033C5">
      <w:pPr>
        <w:numPr>
          <w:ilvl w:val="12"/>
          <w:numId w:val="0"/>
        </w:numPr>
        <w:jc w:val="both"/>
        <w:rPr>
          <w:rFonts w:ascii="Times New Roman" w:hAnsi="Times New Roman"/>
          <w:sz w:val="22"/>
          <w:szCs w:val="22"/>
        </w:rPr>
      </w:pPr>
      <w:r w:rsidRPr="00E033C5">
        <w:rPr>
          <w:rFonts w:ascii="Times New Roman" w:hAnsi="Times New Roman"/>
          <w:sz w:val="22"/>
          <w:szCs w:val="22"/>
        </w:rPr>
        <w:t xml:space="preserve">Enligt rektorsbeslut (Dnr </w:t>
      </w:r>
      <w:proofErr w:type="spellStart"/>
      <w:r w:rsidRPr="00E033C5">
        <w:rPr>
          <w:rFonts w:ascii="Times New Roman" w:hAnsi="Times New Roman"/>
          <w:sz w:val="22"/>
          <w:szCs w:val="22"/>
        </w:rPr>
        <w:t>Miun</w:t>
      </w:r>
      <w:proofErr w:type="spellEnd"/>
      <w:r w:rsidRPr="00E033C5">
        <w:rPr>
          <w:rFonts w:ascii="Times New Roman" w:hAnsi="Times New Roman"/>
          <w:sz w:val="22"/>
          <w:szCs w:val="22"/>
        </w:rPr>
        <w:t xml:space="preserve"> 2016/1358) ska resultat på verksamhet 10</w:t>
      </w:r>
      <w:r w:rsidR="00E001CE">
        <w:rPr>
          <w:rFonts w:ascii="Times New Roman" w:hAnsi="Times New Roman"/>
          <w:sz w:val="22"/>
          <w:szCs w:val="22"/>
        </w:rPr>
        <w:t>1/102/</w:t>
      </w:r>
      <w:r w:rsidRPr="00E033C5">
        <w:rPr>
          <w:rFonts w:ascii="Times New Roman" w:hAnsi="Times New Roman"/>
          <w:sz w:val="22"/>
          <w:szCs w:val="22"/>
        </w:rPr>
        <w:t>/200 avslutas mot centrala projekt inom utbildning och forskning. I budget används samma kontering för detta som i löpande redovisning:</w:t>
      </w:r>
    </w:p>
    <w:p w14:paraId="014745D8" w14:textId="0FAEEE65" w:rsidR="00242BB0" w:rsidRPr="00250372" w:rsidRDefault="00242BB0" w:rsidP="00242BB0">
      <w:pPr>
        <w:pStyle w:val="Liststycke"/>
        <w:numPr>
          <w:ilvl w:val="0"/>
          <w:numId w:val="4"/>
        </w:numPr>
        <w:rPr>
          <w:bCs/>
          <w:sz w:val="22"/>
          <w:szCs w:val="22"/>
        </w:rPr>
      </w:pPr>
      <w:r w:rsidRPr="00250372">
        <w:rPr>
          <w:bCs/>
          <w:sz w:val="22"/>
          <w:szCs w:val="22"/>
        </w:rPr>
        <w:t>Avslut resultat fakultetsgemensam stödverksamhet utbildning (verks</w:t>
      </w:r>
      <w:r w:rsidR="00E001CE">
        <w:rPr>
          <w:bCs/>
          <w:sz w:val="22"/>
          <w:szCs w:val="22"/>
        </w:rPr>
        <w:t xml:space="preserve"> </w:t>
      </w:r>
      <w:r w:rsidRPr="00250372">
        <w:rPr>
          <w:bCs/>
          <w:sz w:val="22"/>
          <w:szCs w:val="22"/>
        </w:rPr>
        <w:t>101,102)</w:t>
      </w:r>
    </w:p>
    <w:p w14:paraId="264F12FD" w14:textId="73F220D5" w:rsidR="00242BB0" w:rsidRPr="00250372" w:rsidRDefault="00242BB0" w:rsidP="00242BB0">
      <w:pPr>
        <w:ind w:left="720"/>
        <w:rPr>
          <w:rFonts w:ascii="Times New Roman" w:hAnsi="Times New Roman"/>
          <w:sz w:val="22"/>
          <w:szCs w:val="22"/>
        </w:rPr>
      </w:pPr>
      <w:r w:rsidRPr="00250372">
        <w:rPr>
          <w:rFonts w:ascii="Times New Roman" w:hAnsi="Times New Roman"/>
          <w:i/>
          <w:sz w:val="22"/>
          <w:szCs w:val="22"/>
        </w:rPr>
        <w:t>9399/9499-5000-101/</w:t>
      </w:r>
      <w:r w:rsidR="00451F68" w:rsidRPr="00250372">
        <w:rPr>
          <w:rFonts w:ascii="Times New Roman" w:hAnsi="Times New Roman"/>
          <w:i/>
          <w:sz w:val="22"/>
          <w:szCs w:val="22"/>
        </w:rPr>
        <w:t>102–92093</w:t>
      </w:r>
      <w:r w:rsidRPr="00250372">
        <w:rPr>
          <w:rFonts w:ascii="Times New Roman" w:hAnsi="Times New Roman"/>
          <w:i/>
          <w:sz w:val="22"/>
          <w:szCs w:val="22"/>
        </w:rPr>
        <w:t xml:space="preserve"> alt </w:t>
      </w:r>
      <w:r w:rsidR="00451F68" w:rsidRPr="00250372">
        <w:rPr>
          <w:rFonts w:ascii="Times New Roman" w:hAnsi="Times New Roman"/>
          <w:i/>
          <w:sz w:val="22"/>
          <w:szCs w:val="22"/>
        </w:rPr>
        <w:t>6000–101</w:t>
      </w:r>
      <w:r w:rsidRPr="00250372">
        <w:rPr>
          <w:rFonts w:ascii="Times New Roman" w:hAnsi="Times New Roman"/>
          <w:i/>
          <w:sz w:val="22"/>
          <w:szCs w:val="22"/>
        </w:rPr>
        <w:t>/</w:t>
      </w:r>
      <w:r w:rsidR="00451F68" w:rsidRPr="00250372">
        <w:rPr>
          <w:rFonts w:ascii="Times New Roman" w:hAnsi="Times New Roman"/>
          <w:i/>
          <w:sz w:val="22"/>
          <w:szCs w:val="22"/>
        </w:rPr>
        <w:t>102–92593</w:t>
      </w:r>
      <w:r w:rsidRPr="00250372">
        <w:rPr>
          <w:rFonts w:ascii="Times New Roman" w:hAnsi="Times New Roman"/>
          <w:sz w:val="22"/>
          <w:szCs w:val="22"/>
        </w:rPr>
        <w:t xml:space="preserve"> (reg</w:t>
      </w:r>
      <w:r w:rsidR="00FD1147">
        <w:rPr>
          <w:rFonts w:ascii="Times New Roman" w:hAnsi="Times New Roman"/>
          <w:sz w:val="22"/>
          <w:szCs w:val="22"/>
        </w:rPr>
        <w:t>istreras</w:t>
      </w:r>
      <w:r w:rsidRPr="00250372">
        <w:rPr>
          <w:rFonts w:ascii="Times New Roman" w:hAnsi="Times New Roman"/>
          <w:sz w:val="22"/>
          <w:szCs w:val="22"/>
        </w:rPr>
        <w:t xml:space="preserve"> i Hypergene av fakultetsekonom)</w:t>
      </w:r>
    </w:p>
    <w:p w14:paraId="42982B22" w14:textId="77777777" w:rsidR="00242BB0" w:rsidRPr="008D139C" w:rsidRDefault="00242BB0" w:rsidP="00242BB0">
      <w:pPr>
        <w:ind w:firstLine="720"/>
        <w:rPr>
          <w:rFonts w:ascii="Times New Roman" w:hAnsi="Times New Roman"/>
          <w:i/>
          <w:sz w:val="22"/>
          <w:szCs w:val="22"/>
        </w:rPr>
      </w:pPr>
    </w:p>
    <w:p w14:paraId="62BB97AC" w14:textId="21F78B1D" w:rsidR="00242BB0" w:rsidRPr="008D139C" w:rsidRDefault="00242BB0" w:rsidP="00242BB0">
      <w:pPr>
        <w:ind w:firstLine="720"/>
        <w:rPr>
          <w:rFonts w:ascii="Times New Roman" w:hAnsi="Times New Roman"/>
          <w:sz w:val="22"/>
          <w:szCs w:val="22"/>
        </w:rPr>
      </w:pPr>
      <w:r w:rsidRPr="008D139C">
        <w:rPr>
          <w:rFonts w:ascii="Times New Roman" w:hAnsi="Times New Roman"/>
          <w:sz w:val="22"/>
          <w:szCs w:val="22"/>
        </w:rPr>
        <w:t>Motkontering 9399/9499-9025-110-290305*(reg</w:t>
      </w:r>
      <w:r w:rsidR="00FD1147">
        <w:rPr>
          <w:rFonts w:ascii="Times New Roman" w:hAnsi="Times New Roman"/>
          <w:sz w:val="22"/>
          <w:szCs w:val="22"/>
        </w:rPr>
        <w:t>istreras</w:t>
      </w:r>
      <w:r w:rsidRPr="008D139C">
        <w:rPr>
          <w:rFonts w:ascii="Times New Roman" w:hAnsi="Times New Roman"/>
          <w:sz w:val="22"/>
          <w:szCs w:val="22"/>
        </w:rPr>
        <w:t xml:space="preserve"> i Hypergene av Ingrid)</w:t>
      </w:r>
    </w:p>
    <w:p w14:paraId="51B67B3F" w14:textId="77777777" w:rsidR="00242BB0" w:rsidRPr="008D139C" w:rsidRDefault="00242BB0" w:rsidP="00242BB0">
      <w:pPr>
        <w:ind w:firstLine="720"/>
        <w:rPr>
          <w:rFonts w:ascii="Times New Roman" w:hAnsi="Times New Roman"/>
          <w:sz w:val="22"/>
          <w:szCs w:val="22"/>
        </w:rPr>
      </w:pPr>
    </w:p>
    <w:p w14:paraId="60A310F4" w14:textId="77777777" w:rsidR="00242BB0" w:rsidRPr="008D139C" w:rsidRDefault="00242BB0" w:rsidP="00242BB0">
      <w:pPr>
        <w:pStyle w:val="Liststycke"/>
        <w:numPr>
          <w:ilvl w:val="0"/>
          <w:numId w:val="4"/>
        </w:numPr>
        <w:rPr>
          <w:bCs/>
          <w:sz w:val="22"/>
          <w:szCs w:val="22"/>
        </w:rPr>
      </w:pPr>
      <w:r w:rsidRPr="008D139C">
        <w:rPr>
          <w:bCs/>
          <w:sz w:val="22"/>
          <w:szCs w:val="22"/>
        </w:rPr>
        <w:t>Avslut resultat fakultetsgemensam stödverksamhet forskning (verks 200)</w:t>
      </w:r>
    </w:p>
    <w:p w14:paraId="6ACE3E26" w14:textId="0412B999" w:rsidR="00242BB0" w:rsidRPr="008D139C" w:rsidRDefault="00242BB0" w:rsidP="00242BB0">
      <w:pPr>
        <w:ind w:left="720"/>
        <w:rPr>
          <w:rFonts w:ascii="Times New Roman" w:hAnsi="Times New Roman"/>
          <w:i/>
          <w:sz w:val="22"/>
          <w:szCs w:val="22"/>
        </w:rPr>
      </w:pPr>
      <w:r w:rsidRPr="008D139C">
        <w:rPr>
          <w:rFonts w:ascii="Times New Roman" w:hAnsi="Times New Roman"/>
          <w:i/>
          <w:sz w:val="22"/>
          <w:szCs w:val="22"/>
        </w:rPr>
        <w:t xml:space="preserve">9399/9499-5000-200-92093 samt 6000-200-92593 </w:t>
      </w:r>
      <w:r w:rsidRPr="008D139C">
        <w:rPr>
          <w:rFonts w:ascii="Times New Roman" w:hAnsi="Times New Roman"/>
          <w:sz w:val="22"/>
          <w:szCs w:val="22"/>
        </w:rPr>
        <w:t>(reg</w:t>
      </w:r>
      <w:r w:rsidR="00FD1147">
        <w:rPr>
          <w:rFonts w:ascii="Times New Roman" w:hAnsi="Times New Roman"/>
          <w:sz w:val="22"/>
          <w:szCs w:val="22"/>
        </w:rPr>
        <w:t>istreras</w:t>
      </w:r>
      <w:r w:rsidRPr="008D139C">
        <w:rPr>
          <w:rFonts w:ascii="Times New Roman" w:hAnsi="Times New Roman"/>
          <w:sz w:val="22"/>
          <w:szCs w:val="22"/>
        </w:rPr>
        <w:t xml:space="preserve"> i Hypergene av fakultetsekonom). </w:t>
      </w:r>
    </w:p>
    <w:p w14:paraId="05332C06" w14:textId="77777777" w:rsidR="00242BB0" w:rsidRPr="008D139C" w:rsidRDefault="00242BB0" w:rsidP="00242BB0">
      <w:pPr>
        <w:ind w:left="720"/>
        <w:rPr>
          <w:rFonts w:ascii="Times New Roman" w:hAnsi="Times New Roman"/>
          <w:color w:val="FF0000"/>
          <w:sz w:val="22"/>
          <w:szCs w:val="22"/>
        </w:rPr>
      </w:pPr>
    </w:p>
    <w:p w14:paraId="172C8B2B" w14:textId="27770898" w:rsidR="00242BB0" w:rsidRDefault="00242BB0" w:rsidP="00242BB0">
      <w:pPr>
        <w:ind w:firstLine="720"/>
        <w:rPr>
          <w:rFonts w:ascii="Times New Roman" w:hAnsi="Times New Roman"/>
          <w:sz w:val="22"/>
          <w:szCs w:val="22"/>
        </w:rPr>
      </w:pPr>
      <w:r w:rsidRPr="008D139C">
        <w:rPr>
          <w:rFonts w:ascii="Times New Roman" w:hAnsi="Times New Roman"/>
          <w:sz w:val="22"/>
          <w:szCs w:val="22"/>
        </w:rPr>
        <w:t>Motkontering 9399/9499-9025-211-290306* (reg</w:t>
      </w:r>
      <w:r w:rsidR="00FD1147">
        <w:rPr>
          <w:rFonts w:ascii="Times New Roman" w:hAnsi="Times New Roman"/>
          <w:sz w:val="22"/>
          <w:szCs w:val="22"/>
        </w:rPr>
        <w:t>istreras</w:t>
      </w:r>
      <w:r w:rsidRPr="008D139C">
        <w:rPr>
          <w:rFonts w:ascii="Times New Roman" w:hAnsi="Times New Roman"/>
          <w:sz w:val="22"/>
          <w:szCs w:val="22"/>
        </w:rPr>
        <w:t xml:space="preserve"> i Hypergene av Ingrid)</w:t>
      </w:r>
    </w:p>
    <w:p w14:paraId="35D7D2B7" w14:textId="77777777" w:rsidR="00E033C5" w:rsidRPr="00E033C5" w:rsidRDefault="00E033C5" w:rsidP="00E033C5">
      <w:pPr>
        <w:ind w:firstLine="720"/>
        <w:rPr>
          <w:rFonts w:ascii="Times New Roman" w:hAnsi="Times New Roman"/>
          <w:sz w:val="22"/>
          <w:szCs w:val="22"/>
        </w:rPr>
      </w:pPr>
    </w:p>
    <w:p w14:paraId="33BB890D" w14:textId="57BC2A42" w:rsidR="00E033C5" w:rsidRPr="00FD1147" w:rsidRDefault="00E033C5" w:rsidP="00E033C5">
      <w:pPr>
        <w:pStyle w:val="Rubrik2"/>
        <w:rPr>
          <w:rFonts w:ascii="Times New Roman" w:hAnsi="Times New Roman"/>
          <w:b w:val="0"/>
          <w:sz w:val="20"/>
        </w:rPr>
      </w:pPr>
      <w:bookmarkStart w:id="66" w:name="_Toc18521598"/>
      <w:bookmarkStart w:id="67" w:name="_Toc191633192"/>
      <w:r w:rsidRPr="00E033C5">
        <w:rPr>
          <w:rFonts w:ascii="Times New Roman" w:hAnsi="Times New Roman"/>
          <w:szCs w:val="24"/>
        </w:rPr>
        <w:t xml:space="preserve">12.4 </w:t>
      </w:r>
      <w:r w:rsidRPr="00E033C5">
        <w:rPr>
          <w:rFonts w:ascii="Times New Roman" w:hAnsi="Times New Roman"/>
          <w:i w:val="0"/>
          <w:szCs w:val="24"/>
        </w:rPr>
        <w:t xml:space="preserve">Sidoordnad specifikation av indirekta kostnader enligt SUHF </w:t>
      </w:r>
      <w:r w:rsidRPr="00FD1147">
        <w:rPr>
          <w:rFonts w:ascii="Times New Roman" w:hAnsi="Times New Roman"/>
          <w:b w:val="0"/>
          <w:sz w:val="20"/>
        </w:rPr>
        <w:t xml:space="preserve">(avser </w:t>
      </w:r>
      <w:proofErr w:type="spellStart"/>
      <w:proofErr w:type="gramStart"/>
      <w:r w:rsidRPr="00FD1147">
        <w:rPr>
          <w:rFonts w:ascii="Times New Roman" w:hAnsi="Times New Roman"/>
          <w:b w:val="0"/>
          <w:sz w:val="20"/>
        </w:rPr>
        <w:t>fak</w:t>
      </w:r>
      <w:proofErr w:type="spellEnd"/>
      <w:r w:rsidR="00FD1147">
        <w:rPr>
          <w:rFonts w:ascii="Times New Roman" w:hAnsi="Times New Roman"/>
          <w:b w:val="0"/>
          <w:sz w:val="20"/>
        </w:rPr>
        <w:t>.</w:t>
      </w:r>
      <w:r w:rsidRPr="00FD1147">
        <w:rPr>
          <w:rFonts w:ascii="Times New Roman" w:hAnsi="Times New Roman"/>
          <w:b w:val="0"/>
          <w:sz w:val="20"/>
        </w:rPr>
        <w:t>-</w:t>
      </w:r>
      <w:proofErr w:type="gramEnd"/>
      <w:r w:rsidRPr="00FD1147">
        <w:rPr>
          <w:rFonts w:ascii="Times New Roman" w:hAnsi="Times New Roman"/>
          <w:b w:val="0"/>
          <w:sz w:val="20"/>
        </w:rPr>
        <w:t xml:space="preserve"> och förv</w:t>
      </w:r>
      <w:r w:rsidR="00FD1147">
        <w:rPr>
          <w:rFonts w:ascii="Times New Roman" w:hAnsi="Times New Roman"/>
          <w:b w:val="0"/>
          <w:sz w:val="20"/>
        </w:rPr>
        <w:t>.</w:t>
      </w:r>
      <w:r w:rsidRPr="00FD1147">
        <w:rPr>
          <w:rFonts w:ascii="Times New Roman" w:hAnsi="Times New Roman"/>
          <w:b w:val="0"/>
          <w:sz w:val="20"/>
        </w:rPr>
        <w:t>-ekonomer)</w:t>
      </w:r>
      <w:bookmarkEnd w:id="66"/>
      <w:bookmarkEnd w:id="67"/>
    </w:p>
    <w:p w14:paraId="6D42B988" w14:textId="3583BA92" w:rsidR="00E033C5" w:rsidRPr="00086464" w:rsidRDefault="00E033C5" w:rsidP="00086464">
      <w:pPr>
        <w:pStyle w:val="Default"/>
        <w:rPr>
          <w:color w:val="auto"/>
          <w:sz w:val="22"/>
          <w:szCs w:val="22"/>
        </w:rPr>
      </w:pPr>
      <w:r w:rsidRPr="00E033C5">
        <w:rPr>
          <w:color w:val="auto"/>
          <w:sz w:val="22"/>
          <w:szCs w:val="22"/>
        </w:rPr>
        <w:t xml:space="preserve">Enligt universitetets redovisningsmodell för direkta och indirekta kostnader ska slutlig budget för samtliga kostnader inom universitets- och fakultets-gemensamma stödverksamhet sidoordnat specificeras i sex olika funktioner samt fördelas på kärnverksamheterna utbildning och forskning. </w:t>
      </w:r>
      <w:r w:rsidR="00086464">
        <w:rPr>
          <w:sz w:val="22"/>
          <w:szCs w:val="22"/>
        </w:rPr>
        <w:t>I</w:t>
      </w:r>
      <w:r w:rsidRPr="00E033C5">
        <w:rPr>
          <w:sz w:val="22"/>
          <w:szCs w:val="22"/>
        </w:rPr>
        <w:t xml:space="preserve"> undantagsfall kan intäkter med direkt koppling till gemensam administration förekomma inom verksamhet 810/900 (10</w:t>
      </w:r>
      <w:r w:rsidR="003C361C">
        <w:rPr>
          <w:sz w:val="22"/>
          <w:szCs w:val="22"/>
        </w:rPr>
        <w:t>1/102</w:t>
      </w:r>
      <w:r w:rsidRPr="00E033C5">
        <w:rPr>
          <w:sz w:val="22"/>
          <w:szCs w:val="22"/>
        </w:rPr>
        <w:t>/200). Exempel på detta är lönebidrag. I den sidoordnade specifikationen ska dessa intäkter och motsvarande kostnader</w:t>
      </w:r>
      <w:r w:rsidR="00C628A0">
        <w:rPr>
          <w:sz w:val="22"/>
          <w:szCs w:val="22"/>
        </w:rPr>
        <w:t xml:space="preserve"> </w:t>
      </w:r>
      <w:proofErr w:type="spellStart"/>
      <w:r w:rsidR="00C628A0">
        <w:rPr>
          <w:sz w:val="22"/>
          <w:szCs w:val="22"/>
        </w:rPr>
        <w:t>nettas</w:t>
      </w:r>
      <w:proofErr w:type="spellEnd"/>
      <w:r w:rsidR="00C628A0">
        <w:rPr>
          <w:sz w:val="22"/>
          <w:szCs w:val="22"/>
        </w:rPr>
        <w:t xml:space="preserve"> d v s</w:t>
      </w:r>
      <w:r w:rsidRPr="00E033C5">
        <w:rPr>
          <w:sz w:val="22"/>
          <w:szCs w:val="22"/>
        </w:rPr>
        <w:t xml:space="preserve"> inte räknas med då denna redovisning endast ska återspegla </w:t>
      </w:r>
      <w:r w:rsidRPr="00E033C5">
        <w:rPr>
          <w:i/>
          <w:sz w:val="22"/>
          <w:szCs w:val="22"/>
        </w:rPr>
        <w:t xml:space="preserve">den stödverksamhet som finansieras via overheadpåslag på löner i kärnverksamheten. </w:t>
      </w:r>
    </w:p>
    <w:p w14:paraId="33D484ED" w14:textId="77777777" w:rsidR="00E033C5" w:rsidRPr="00E033C5" w:rsidRDefault="00E033C5" w:rsidP="00E033C5">
      <w:pPr>
        <w:pStyle w:val="Default"/>
        <w:rPr>
          <w:color w:val="auto"/>
          <w:sz w:val="22"/>
          <w:szCs w:val="22"/>
        </w:rPr>
      </w:pPr>
    </w:p>
    <w:p w14:paraId="7AFC4EF0" w14:textId="66C994CB" w:rsidR="00E033C5" w:rsidRPr="00E033C5" w:rsidRDefault="00E033C5" w:rsidP="00E033C5">
      <w:pPr>
        <w:pStyle w:val="Default"/>
        <w:rPr>
          <w:color w:val="auto"/>
          <w:sz w:val="22"/>
          <w:szCs w:val="22"/>
        </w:rPr>
      </w:pPr>
      <w:r w:rsidRPr="00E033C5">
        <w:rPr>
          <w:color w:val="auto"/>
          <w:sz w:val="22"/>
          <w:szCs w:val="22"/>
        </w:rPr>
        <w:t xml:space="preserve">Specifikationen </w:t>
      </w:r>
      <w:r w:rsidR="002D6A96">
        <w:rPr>
          <w:color w:val="auto"/>
          <w:sz w:val="22"/>
          <w:szCs w:val="22"/>
        </w:rPr>
        <w:t xml:space="preserve">upprättas av Ingrid för samtliga nivåer och </w:t>
      </w:r>
      <w:r w:rsidRPr="00E033C5">
        <w:rPr>
          <w:color w:val="auto"/>
          <w:sz w:val="22"/>
          <w:szCs w:val="22"/>
        </w:rPr>
        <w:t>utgör underlag för:</w:t>
      </w:r>
    </w:p>
    <w:p w14:paraId="22078CEC" w14:textId="77777777" w:rsidR="00E033C5" w:rsidRPr="00E033C5" w:rsidRDefault="00E033C5" w:rsidP="00E033C5">
      <w:pPr>
        <w:pStyle w:val="Default"/>
        <w:numPr>
          <w:ilvl w:val="0"/>
          <w:numId w:val="4"/>
        </w:numPr>
        <w:rPr>
          <w:color w:val="auto"/>
          <w:sz w:val="22"/>
          <w:szCs w:val="22"/>
        </w:rPr>
      </w:pPr>
      <w:r w:rsidRPr="00E033C5">
        <w:rPr>
          <w:color w:val="auto"/>
          <w:sz w:val="22"/>
          <w:szCs w:val="22"/>
        </w:rPr>
        <w:t xml:space="preserve">Sveriges Universitets- och Högskolors förbund, </w:t>
      </w:r>
      <w:proofErr w:type="spellStart"/>
      <w:r w:rsidRPr="00E033C5">
        <w:rPr>
          <w:color w:val="auto"/>
          <w:sz w:val="22"/>
          <w:szCs w:val="22"/>
        </w:rPr>
        <w:t>SUHF´s</w:t>
      </w:r>
      <w:proofErr w:type="spellEnd"/>
      <w:r w:rsidRPr="00E033C5">
        <w:rPr>
          <w:color w:val="auto"/>
          <w:sz w:val="22"/>
          <w:szCs w:val="22"/>
        </w:rPr>
        <w:t xml:space="preserve"> årliga statistik över lärosätens kostnader för gemensam stödverksamhet</w:t>
      </w:r>
    </w:p>
    <w:p w14:paraId="16B5F0A9" w14:textId="77777777" w:rsidR="00E033C5" w:rsidRPr="00E033C5" w:rsidRDefault="00E033C5" w:rsidP="00E033C5">
      <w:pPr>
        <w:pStyle w:val="Default"/>
        <w:numPr>
          <w:ilvl w:val="0"/>
          <w:numId w:val="4"/>
        </w:numPr>
        <w:rPr>
          <w:color w:val="auto"/>
          <w:sz w:val="22"/>
          <w:szCs w:val="22"/>
        </w:rPr>
      </w:pPr>
      <w:r w:rsidRPr="00E033C5">
        <w:rPr>
          <w:color w:val="auto"/>
          <w:sz w:val="22"/>
          <w:szCs w:val="22"/>
        </w:rPr>
        <w:t xml:space="preserve"> beräkning av overheadpåslag på kärnverksamheten enligt gällande redovisningsmodell</w:t>
      </w:r>
    </w:p>
    <w:p w14:paraId="28CEB039" w14:textId="496240A6" w:rsidR="001B0690" w:rsidRPr="00773C12" w:rsidRDefault="001B0690" w:rsidP="00D83335">
      <w:pPr>
        <w:rPr>
          <w:rFonts w:ascii="Times New Roman" w:hAnsi="Times New Roman"/>
        </w:rPr>
      </w:pPr>
    </w:p>
    <w:p w14:paraId="0E82EED9" w14:textId="5047E7F2" w:rsidR="008923EC" w:rsidRPr="008923EC" w:rsidRDefault="007E085B" w:rsidP="008923EC">
      <w:pPr>
        <w:pStyle w:val="Rubrik1"/>
        <w:rPr>
          <w:rFonts w:ascii="Times New Roman" w:hAnsi="Times New Roman"/>
        </w:rPr>
      </w:pPr>
      <w:bookmarkStart w:id="68" w:name="_Toc191633193"/>
      <w:r w:rsidRPr="00746BAC">
        <w:rPr>
          <w:rFonts w:ascii="Times New Roman" w:hAnsi="Times New Roman"/>
        </w:rPr>
        <w:t>13</w:t>
      </w:r>
      <w:r w:rsidR="00063D56" w:rsidRPr="00746BAC">
        <w:rPr>
          <w:rFonts w:ascii="Times New Roman" w:hAnsi="Times New Roman"/>
        </w:rPr>
        <w:t>. Kommentarer</w:t>
      </w:r>
      <w:bookmarkEnd w:id="68"/>
    </w:p>
    <w:p w14:paraId="29F47137" w14:textId="10502711" w:rsidR="008923EC" w:rsidRDefault="008923EC" w:rsidP="008923EC">
      <w:pPr>
        <w:rPr>
          <w:rFonts w:ascii="Times New Roman" w:hAnsi="Times New Roman"/>
          <w:sz w:val="22"/>
          <w:szCs w:val="22"/>
        </w:rPr>
      </w:pPr>
      <w:r>
        <w:rPr>
          <w:rFonts w:ascii="Times New Roman" w:hAnsi="Times New Roman"/>
          <w:sz w:val="22"/>
          <w:szCs w:val="22"/>
        </w:rPr>
        <w:t>Kommentarer till prognos</w:t>
      </w:r>
      <w:r w:rsidRPr="00262BB3">
        <w:rPr>
          <w:rFonts w:ascii="Times New Roman" w:hAnsi="Times New Roman"/>
          <w:sz w:val="22"/>
          <w:szCs w:val="22"/>
        </w:rPr>
        <w:t xml:space="preserve"> ska bifogas samtliga totalnivåer d v</w:t>
      </w:r>
      <w:r w:rsidR="007747E5">
        <w:rPr>
          <w:rFonts w:ascii="Times New Roman" w:hAnsi="Times New Roman"/>
          <w:sz w:val="22"/>
          <w:szCs w:val="22"/>
        </w:rPr>
        <w:t xml:space="preserve"> s total avdelning, fakultet samt förvaltning</w:t>
      </w:r>
      <w:r w:rsidRPr="00262BB3">
        <w:rPr>
          <w:rFonts w:ascii="Times New Roman" w:hAnsi="Times New Roman"/>
          <w:sz w:val="22"/>
          <w:szCs w:val="22"/>
        </w:rPr>
        <w:t xml:space="preserve">. </w:t>
      </w:r>
      <w:r>
        <w:rPr>
          <w:rFonts w:ascii="Times New Roman" w:hAnsi="Times New Roman"/>
          <w:sz w:val="22"/>
          <w:szCs w:val="22"/>
        </w:rPr>
        <w:t xml:space="preserve">Kommentarerna läggs in i separat flik i Hypergene i resultatrapport under fliken ”Ekonomi” d v s inte under era uppgifter. Under rapport i Ekonomifliken finns kommentarerna läsbara på den </w:t>
      </w:r>
      <w:proofErr w:type="gramStart"/>
      <w:r>
        <w:rPr>
          <w:rFonts w:ascii="Times New Roman" w:hAnsi="Times New Roman"/>
          <w:sz w:val="22"/>
          <w:szCs w:val="22"/>
        </w:rPr>
        <w:t>period kommentarerna</w:t>
      </w:r>
      <w:proofErr w:type="gramEnd"/>
      <w:r>
        <w:rPr>
          <w:rFonts w:ascii="Times New Roman" w:hAnsi="Times New Roman"/>
          <w:sz w:val="22"/>
          <w:szCs w:val="22"/>
        </w:rPr>
        <w:t xml:space="preserve"> lagts in, även efter att prognosuppgifterna stängts.</w:t>
      </w:r>
      <w:r w:rsidRPr="00323F21">
        <w:t xml:space="preserve"> </w:t>
      </w:r>
      <w:r>
        <w:rPr>
          <w:rFonts w:ascii="Times New Roman" w:hAnsi="Times New Roman"/>
          <w:sz w:val="22"/>
          <w:szCs w:val="22"/>
        </w:rPr>
        <w:t>Kommentarerna kan skrivas</w:t>
      </w:r>
      <w:r w:rsidRPr="00323F21">
        <w:rPr>
          <w:rFonts w:ascii="Times New Roman" w:hAnsi="Times New Roman"/>
          <w:sz w:val="22"/>
          <w:szCs w:val="22"/>
        </w:rPr>
        <w:t xml:space="preserve"> in direkt i Hypergene eller skriva</w:t>
      </w:r>
      <w:r>
        <w:rPr>
          <w:rFonts w:ascii="Times New Roman" w:hAnsi="Times New Roman"/>
          <w:sz w:val="22"/>
          <w:szCs w:val="22"/>
        </w:rPr>
        <w:t>s</w:t>
      </w:r>
      <w:r w:rsidRPr="00323F21">
        <w:rPr>
          <w:rFonts w:ascii="Times New Roman" w:hAnsi="Times New Roman"/>
          <w:sz w:val="22"/>
          <w:szCs w:val="22"/>
        </w:rPr>
        <w:t xml:space="preserve"> i </w:t>
      </w:r>
      <w:proofErr w:type="spellStart"/>
      <w:r w:rsidRPr="00323F21">
        <w:rPr>
          <w:rFonts w:ascii="Times New Roman" w:hAnsi="Times New Roman"/>
          <w:sz w:val="22"/>
          <w:szCs w:val="22"/>
        </w:rPr>
        <w:t>word</w:t>
      </w:r>
      <w:proofErr w:type="spellEnd"/>
      <w:r w:rsidRPr="00323F21">
        <w:rPr>
          <w:rFonts w:ascii="Times New Roman" w:hAnsi="Times New Roman"/>
          <w:sz w:val="22"/>
          <w:szCs w:val="22"/>
        </w:rPr>
        <w:t xml:space="preserve"> och klistra in.</w:t>
      </w:r>
      <w:r w:rsidRPr="008923EC">
        <w:rPr>
          <w:rFonts w:ascii="Times New Roman" w:hAnsi="Times New Roman"/>
          <w:sz w:val="22"/>
          <w:szCs w:val="22"/>
        </w:rPr>
        <w:t xml:space="preserve"> </w:t>
      </w:r>
      <w:r w:rsidRPr="00C72DD3">
        <w:rPr>
          <w:rFonts w:ascii="Times New Roman" w:hAnsi="Times New Roman"/>
          <w:sz w:val="22"/>
          <w:szCs w:val="22"/>
        </w:rPr>
        <w:t>Kommentarerna är till för avdelningschefer, men används även som underlag till den totala analysen på samtliga nivåer.</w:t>
      </w:r>
    </w:p>
    <w:p w14:paraId="21A81503" w14:textId="77777777" w:rsidR="008923EC" w:rsidRDefault="008923EC" w:rsidP="008923EC">
      <w:pPr>
        <w:rPr>
          <w:rFonts w:ascii="Times New Roman" w:hAnsi="Times New Roman"/>
          <w:sz w:val="22"/>
          <w:szCs w:val="22"/>
        </w:rPr>
      </w:pPr>
    </w:p>
    <w:p w14:paraId="483AD940" w14:textId="77777777" w:rsidR="008923EC" w:rsidRPr="00D406F7" w:rsidRDefault="008923EC" w:rsidP="00E033C5">
      <w:pPr>
        <w:pStyle w:val="Liststycke"/>
        <w:numPr>
          <w:ilvl w:val="0"/>
          <w:numId w:val="12"/>
        </w:numPr>
        <w:contextualSpacing w:val="0"/>
        <w:rPr>
          <w:sz w:val="22"/>
          <w:szCs w:val="22"/>
          <w:lang w:eastAsia="en-US"/>
        </w:rPr>
      </w:pPr>
      <w:r w:rsidRPr="00D406F7">
        <w:rPr>
          <w:sz w:val="22"/>
          <w:szCs w:val="22"/>
          <w:lang w:eastAsia="en-US"/>
        </w:rPr>
        <w:t>Öppna</w:t>
      </w:r>
      <w:r w:rsidRPr="00D406F7">
        <w:rPr>
          <w:b/>
          <w:sz w:val="22"/>
          <w:szCs w:val="22"/>
          <w:lang w:eastAsia="en-US"/>
        </w:rPr>
        <w:t xml:space="preserve"> </w:t>
      </w:r>
      <w:r w:rsidRPr="00451F68">
        <w:rPr>
          <w:b/>
          <w:sz w:val="22"/>
          <w:szCs w:val="22"/>
          <w:lang w:eastAsia="en-US"/>
        </w:rPr>
        <w:t xml:space="preserve">Ekonomifliken </w:t>
      </w:r>
    </w:p>
    <w:p w14:paraId="14AD38D4" w14:textId="3C81668E" w:rsidR="008923EC" w:rsidRPr="00D406F7" w:rsidRDefault="008923EC" w:rsidP="00E033C5">
      <w:pPr>
        <w:pStyle w:val="Liststycke"/>
        <w:numPr>
          <w:ilvl w:val="0"/>
          <w:numId w:val="12"/>
        </w:numPr>
        <w:contextualSpacing w:val="0"/>
        <w:rPr>
          <w:sz w:val="22"/>
          <w:szCs w:val="22"/>
          <w:lang w:eastAsia="en-US"/>
        </w:rPr>
      </w:pPr>
      <w:r w:rsidRPr="00D406F7">
        <w:rPr>
          <w:sz w:val="22"/>
          <w:szCs w:val="22"/>
          <w:lang w:eastAsia="en-US"/>
        </w:rPr>
        <w:t xml:space="preserve">Välj </w:t>
      </w:r>
      <w:r w:rsidRPr="00451F68">
        <w:rPr>
          <w:b/>
          <w:sz w:val="22"/>
          <w:szCs w:val="22"/>
          <w:lang w:eastAsia="en-US"/>
        </w:rPr>
        <w:t xml:space="preserve">Resultaträkning </w:t>
      </w:r>
    </w:p>
    <w:p w14:paraId="5469E8EB" w14:textId="77777777" w:rsidR="008923EC" w:rsidRPr="00D406F7" w:rsidRDefault="008923EC" w:rsidP="00E033C5">
      <w:pPr>
        <w:pStyle w:val="Liststycke"/>
        <w:numPr>
          <w:ilvl w:val="0"/>
          <w:numId w:val="12"/>
        </w:numPr>
        <w:contextualSpacing w:val="0"/>
        <w:rPr>
          <w:sz w:val="22"/>
          <w:szCs w:val="22"/>
          <w:lang w:eastAsia="en-US"/>
        </w:rPr>
      </w:pPr>
      <w:r w:rsidRPr="00D406F7">
        <w:rPr>
          <w:sz w:val="22"/>
          <w:szCs w:val="22"/>
          <w:lang w:eastAsia="en-US"/>
        </w:rPr>
        <w:t xml:space="preserve">Välj din </w:t>
      </w:r>
      <w:r w:rsidRPr="00451F68">
        <w:rPr>
          <w:b/>
          <w:sz w:val="22"/>
          <w:szCs w:val="22"/>
          <w:lang w:eastAsia="en-US"/>
        </w:rPr>
        <w:t>avdelnings totalnivå</w:t>
      </w:r>
    </w:p>
    <w:p w14:paraId="7E195948" w14:textId="357E9D0C" w:rsidR="008923EC" w:rsidRPr="00D406F7" w:rsidRDefault="008923EC" w:rsidP="00E033C5">
      <w:pPr>
        <w:pStyle w:val="Liststycke"/>
        <w:numPr>
          <w:ilvl w:val="0"/>
          <w:numId w:val="12"/>
        </w:numPr>
        <w:contextualSpacing w:val="0"/>
        <w:rPr>
          <w:sz w:val="22"/>
          <w:szCs w:val="22"/>
          <w:lang w:eastAsia="en-US"/>
        </w:rPr>
      </w:pPr>
      <w:r w:rsidRPr="00D406F7">
        <w:rPr>
          <w:sz w:val="22"/>
          <w:szCs w:val="22"/>
          <w:lang w:eastAsia="en-US"/>
        </w:rPr>
        <w:t>Välj År:  </w:t>
      </w:r>
      <w:r w:rsidR="00C76260" w:rsidRPr="00451F68">
        <w:rPr>
          <w:b/>
          <w:sz w:val="22"/>
          <w:szCs w:val="22"/>
          <w:lang w:eastAsia="en-US"/>
        </w:rPr>
        <w:t>202</w:t>
      </w:r>
      <w:r w:rsidR="00451F68" w:rsidRPr="00451F68">
        <w:rPr>
          <w:b/>
          <w:sz w:val="22"/>
          <w:szCs w:val="22"/>
          <w:lang w:eastAsia="en-US"/>
        </w:rPr>
        <w:t>4</w:t>
      </w:r>
    </w:p>
    <w:p w14:paraId="2D831E29" w14:textId="59F6219F" w:rsidR="008923EC" w:rsidRPr="00D406F7" w:rsidRDefault="008923EC" w:rsidP="00E033C5">
      <w:pPr>
        <w:pStyle w:val="Liststycke"/>
        <w:numPr>
          <w:ilvl w:val="0"/>
          <w:numId w:val="12"/>
        </w:numPr>
        <w:contextualSpacing w:val="0"/>
        <w:rPr>
          <w:sz w:val="22"/>
          <w:szCs w:val="22"/>
          <w:lang w:eastAsia="en-US"/>
        </w:rPr>
      </w:pPr>
      <w:r w:rsidRPr="00D406F7">
        <w:rPr>
          <w:sz w:val="22"/>
          <w:szCs w:val="22"/>
          <w:lang w:eastAsia="en-US"/>
        </w:rPr>
        <w:t>Välj Period:</w:t>
      </w:r>
      <w:r w:rsidRPr="00D406F7">
        <w:rPr>
          <w:i/>
          <w:sz w:val="22"/>
          <w:szCs w:val="22"/>
          <w:lang w:eastAsia="en-US"/>
        </w:rPr>
        <w:t xml:space="preserve"> </w:t>
      </w:r>
      <w:r w:rsidR="00AE4AB8" w:rsidRPr="00451F68">
        <w:rPr>
          <w:b/>
          <w:sz w:val="22"/>
          <w:szCs w:val="22"/>
          <w:lang w:eastAsia="en-US"/>
        </w:rPr>
        <w:t xml:space="preserve">Mars </w:t>
      </w:r>
    </w:p>
    <w:p w14:paraId="1A28E03E" w14:textId="77777777" w:rsidR="008923EC" w:rsidRPr="00D406F7" w:rsidRDefault="008923EC" w:rsidP="00E033C5">
      <w:pPr>
        <w:pStyle w:val="Liststycke"/>
        <w:numPr>
          <w:ilvl w:val="0"/>
          <w:numId w:val="12"/>
        </w:numPr>
        <w:contextualSpacing w:val="0"/>
        <w:rPr>
          <w:sz w:val="22"/>
          <w:szCs w:val="22"/>
          <w:lang w:eastAsia="en-US"/>
        </w:rPr>
      </w:pPr>
      <w:r w:rsidRPr="00D406F7">
        <w:rPr>
          <w:sz w:val="22"/>
          <w:szCs w:val="22"/>
          <w:lang w:eastAsia="en-US"/>
        </w:rPr>
        <w:t xml:space="preserve">Välj flik </w:t>
      </w:r>
      <w:r w:rsidRPr="00451F68">
        <w:rPr>
          <w:b/>
          <w:sz w:val="22"/>
          <w:szCs w:val="22"/>
          <w:lang w:eastAsia="en-US"/>
        </w:rPr>
        <w:t>”Kommentar”</w:t>
      </w:r>
    </w:p>
    <w:p w14:paraId="2D2F59BB" w14:textId="37F5B95E" w:rsidR="008923EC" w:rsidRPr="00D406F7" w:rsidRDefault="008923EC" w:rsidP="00E033C5">
      <w:pPr>
        <w:pStyle w:val="Liststycke"/>
        <w:numPr>
          <w:ilvl w:val="0"/>
          <w:numId w:val="12"/>
        </w:numPr>
        <w:contextualSpacing w:val="0"/>
        <w:rPr>
          <w:sz w:val="22"/>
          <w:szCs w:val="22"/>
          <w:lang w:eastAsia="en-US"/>
        </w:rPr>
      </w:pPr>
      <w:r w:rsidRPr="00D406F7">
        <w:rPr>
          <w:sz w:val="22"/>
          <w:szCs w:val="22"/>
          <w:lang w:eastAsia="en-US"/>
        </w:rPr>
        <w:t xml:space="preserve">Inled kommentarerna med Rubrik </w:t>
      </w:r>
      <w:r w:rsidRPr="00451F68">
        <w:rPr>
          <w:b/>
          <w:sz w:val="22"/>
          <w:szCs w:val="22"/>
          <w:lang w:eastAsia="en-US"/>
        </w:rPr>
        <w:t xml:space="preserve">”Kommentarer </w:t>
      </w:r>
      <w:r w:rsidR="00AE4AB8" w:rsidRPr="00451F68">
        <w:rPr>
          <w:b/>
          <w:sz w:val="22"/>
          <w:szCs w:val="22"/>
          <w:lang w:eastAsia="en-US"/>
        </w:rPr>
        <w:t xml:space="preserve">Prognos </w:t>
      </w:r>
      <w:r w:rsidR="00865D0D" w:rsidRPr="00451F68">
        <w:rPr>
          <w:b/>
          <w:sz w:val="22"/>
          <w:szCs w:val="22"/>
          <w:lang w:eastAsia="en-US"/>
        </w:rPr>
        <w:t>202</w:t>
      </w:r>
      <w:r w:rsidR="00451F68" w:rsidRPr="00451F68">
        <w:rPr>
          <w:b/>
          <w:sz w:val="22"/>
          <w:szCs w:val="22"/>
          <w:lang w:eastAsia="en-US"/>
        </w:rPr>
        <w:t>4</w:t>
      </w:r>
      <w:r w:rsidRPr="00451F68">
        <w:rPr>
          <w:b/>
          <w:sz w:val="22"/>
          <w:szCs w:val="22"/>
          <w:lang w:eastAsia="en-US"/>
        </w:rPr>
        <w:t>”</w:t>
      </w:r>
    </w:p>
    <w:p w14:paraId="0C921F0C" w14:textId="6DF770DE" w:rsidR="008923EC" w:rsidRPr="00262BB3" w:rsidRDefault="008923EC" w:rsidP="008923EC">
      <w:pPr>
        <w:pStyle w:val="Liststycke"/>
        <w:rPr>
          <w:sz w:val="22"/>
          <w:szCs w:val="22"/>
          <w:lang w:eastAsia="en-US"/>
        </w:rPr>
      </w:pPr>
      <w:r w:rsidRPr="00D406F7">
        <w:rPr>
          <w:sz w:val="22"/>
          <w:szCs w:val="22"/>
          <w:lang w:eastAsia="en-US"/>
        </w:rPr>
        <w:t xml:space="preserve">Skriv kortfattade kommentarer för de större förändringarna mot innevarande </w:t>
      </w:r>
      <w:proofErr w:type="gramStart"/>
      <w:r w:rsidRPr="00D406F7">
        <w:rPr>
          <w:sz w:val="22"/>
          <w:szCs w:val="22"/>
          <w:lang w:eastAsia="en-US"/>
        </w:rPr>
        <w:t>års budget</w:t>
      </w:r>
      <w:proofErr w:type="gramEnd"/>
      <w:r w:rsidRPr="00D406F7">
        <w:rPr>
          <w:sz w:val="22"/>
          <w:szCs w:val="22"/>
          <w:lang w:eastAsia="en-US"/>
        </w:rPr>
        <w:t xml:space="preserve"> enligt nedan samt orsak till detta.</w:t>
      </w:r>
    </w:p>
    <w:p w14:paraId="5CBDC71B" w14:textId="77777777" w:rsidR="008923EC" w:rsidRPr="00262BB3" w:rsidRDefault="008923EC" w:rsidP="008923EC">
      <w:pPr>
        <w:rPr>
          <w:rFonts w:ascii="Times New Roman" w:hAnsi="Times New Roman"/>
          <w:sz w:val="22"/>
          <w:szCs w:val="22"/>
        </w:rPr>
      </w:pPr>
    </w:p>
    <w:p w14:paraId="778C360A" w14:textId="22045B31" w:rsidR="008923EC" w:rsidRPr="00AE4AB8" w:rsidRDefault="008923EC" w:rsidP="008923EC">
      <w:pPr>
        <w:rPr>
          <w:rFonts w:ascii="Times New Roman" w:hAnsi="Times New Roman"/>
          <w:sz w:val="22"/>
          <w:szCs w:val="22"/>
        </w:rPr>
      </w:pPr>
      <w:r w:rsidRPr="00262BB3">
        <w:rPr>
          <w:rFonts w:ascii="Times New Roman" w:hAnsi="Times New Roman"/>
          <w:sz w:val="22"/>
          <w:szCs w:val="22"/>
        </w:rPr>
        <w:t>Kommentarer</w:t>
      </w:r>
      <w:r>
        <w:rPr>
          <w:rFonts w:ascii="Times New Roman" w:hAnsi="Times New Roman"/>
          <w:sz w:val="22"/>
          <w:szCs w:val="22"/>
        </w:rPr>
        <w:t xml:space="preserve"> d v s orsak till förändringar ska redovisas</w:t>
      </w:r>
      <w:r w:rsidRPr="00262BB3">
        <w:rPr>
          <w:rFonts w:ascii="Times New Roman" w:hAnsi="Times New Roman"/>
          <w:sz w:val="22"/>
          <w:szCs w:val="22"/>
        </w:rPr>
        <w:t xml:space="preserve"> </w:t>
      </w:r>
      <w:r w:rsidRPr="00AE4AB8">
        <w:rPr>
          <w:rFonts w:ascii="Times New Roman" w:hAnsi="Times New Roman"/>
          <w:sz w:val="22"/>
          <w:szCs w:val="22"/>
        </w:rPr>
        <w:t xml:space="preserve">gällande </w:t>
      </w:r>
      <w:r w:rsidRPr="00AE4AB8">
        <w:rPr>
          <w:rFonts w:ascii="Times New Roman" w:hAnsi="Times New Roman"/>
          <w:i/>
          <w:sz w:val="22"/>
          <w:szCs w:val="22"/>
        </w:rPr>
        <w:t>större förändringar</w:t>
      </w:r>
      <w:r w:rsidRPr="00AE4AB8">
        <w:rPr>
          <w:rFonts w:ascii="Times New Roman" w:hAnsi="Times New Roman"/>
          <w:sz w:val="22"/>
          <w:szCs w:val="22"/>
        </w:rPr>
        <w:t xml:space="preserve"> i prognos mot innevarande </w:t>
      </w:r>
      <w:proofErr w:type="gramStart"/>
      <w:r w:rsidRPr="00AE4AB8">
        <w:rPr>
          <w:rFonts w:ascii="Times New Roman" w:hAnsi="Times New Roman"/>
          <w:sz w:val="22"/>
          <w:szCs w:val="22"/>
        </w:rPr>
        <w:t>års budget</w:t>
      </w:r>
      <w:proofErr w:type="gramEnd"/>
      <w:r w:rsidRPr="00AE4AB8">
        <w:rPr>
          <w:rFonts w:ascii="Times New Roman" w:hAnsi="Times New Roman"/>
          <w:sz w:val="22"/>
          <w:szCs w:val="22"/>
        </w:rPr>
        <w:t xml:space="preserve"> samt föregående års utfall inom verksamhetsområdena </w:t>
      </w:r>
      <w:r w:rsidRPr="00AE4AB8">
        <w:rPr>
          <w:rFonts w:ascii="Times New Roman" w:hAnsi="Times New Roman"/>
          <w:i/>
          <w:sz w:val="22"/>
          <w:szCs w:val="22"/>
        </w:rPr>
        <w:t xml:space="preserve">utbildning </w:t>
      </w:r>
      <w:r w:rsidRPr="00AE4AB8">
        <w:rPr>
          <w:rFonts w:ascii="Times New Roman" w:hAnsi="Times New Roman"/>
          <w:sz w:val="22"/>
          <w:szCs w:val="22"/>
        </w:rPr>
        <w:t xml:space="preserve">respektive </w:t>
      </w:r>
      <w:r w:rsidRPr="00AE4AB8">
        <w:rPr>
          <w:rFonts w:ascii="Times New Roman" w:hAnsi="Times New Roman"/>
          <w:i/>
          <w:sz w:val="22"/>
          <w:szCs w:val="22"/>
        </w:rPr>
        <w:t>forskning</w:t>
      </w:r>
      <w:r w:rsidRPr="00AE4AB8">
        <w:rPr>
          <w:rFonts w:ascii="Times New Roman" w:hAnsi="Times New Roman"/>
          <w:sz w:val="22"/>
          <w:szCs w:val="22"/>
        </w:rPr>
        <w:t xml:space="preserve"> samt uppdelat på:</w:t>
      </w:r>
    </w:p>
    <w:p w14:paraId="590218AA" w14:textId="77777777" w:rsidR="008923EC" w:rsidRPr="00262BB3" w:rsidRDefault="008923EC" w:rsidP="00E033C5">
      <w:pPr>
        <w:pStyle w:val="Liststycke"/>
        <w:numPr>
          <w:ilvl w:val="0"/>
          <w:numId w:val="5"/>
        </w:numPr>
        <w:ind w:left="720"/>
        <w:rPr>
          <w:sz w:val="22"/>
          <w:szCs w:val="22"/>
        </w:rPr>
      </w:pPr>
      <w:r w:rsidRPr="00262BB3">
        <w:rPr>
          <w:sz w:val="22"/>
          <w:szCs w:val="22"/>
        </w:rPr>
        <w:t>Samtliga</w:t>
      </w:r>
      <w:r w:rsidRPr="00A90660">
        <w:rPr>
          <w:i/>
          <w:sz w:val="22"/>
          <w:szCs w:val="22"/>
        </w:rPr>
        <w:t xml:space="preserve"> intäktsslag </w:t>
      </w:r>
      <w:r w:rsidRPr="00262BB3">
        <w:rPr>
          <w:sz w:val="22"/>
          <w:szCs w:val="22"/>
        </w:rPr>
        <w:t>d v s anslag, avgifter, bidrag samt finansiella intäkter</w:t>
      </w:r>
    </w:p>
    <w:p w14:paraId="4079157D" w14:textId="77777777" w:rsidR="008923EC" w:rsidRPr="00262BB3" w:rsidRDefault="008923EC" w:rsidP="00E033C5">
      <w:pPr>
        <w:pStyle w:val="Liststycke"/>
        <w:numPr>
          <w:ilvl w:val="0"/>
          <w:numId w:val="5"/>
        </w:numPr>
        <w:ind w:left="720"/>
        <w:rPr>
          <w:sz w:val="22"/>
          <w:szCs w:val="22"/>
        </w:rPr>
      </w:pPr>
      <w:r w:rsidRPr="00262BB3">
        <w:rPr>
          <w:sz w:val="22"/>
          <w:szCs w:val="22"/>
        </w:rPr>
        <w:t>Samtliga</w:t>
      </w:r>
      <w:r w:rsidRPr="00A90660">
        <w:rPr>
          <w:i/>
          <w:sz w:val="22"/>
          <w:szCs w:val="22"/>
        </w:rPr>
        <w:t xml:space="preserve"> kostnadsslag</w:t>
      </w:r>
      <w:r w:rsidRPr="00262BB3">
        <w:rPr>
          <w:sz w:val="22"/>
          <w:szCs w:val="22"/>
        </w:rPr>
        <w:t xml:space="preserve"> d v s personal, lokaler, övrig drift, finansiella kostnader samt avskrivningar</w:t>
      </w:r>
    </w:p>
    <w:p w14:paraId="003A2D30" w14:textId="77777777" w:rsidR="008923EC" w:rsidRPr="00262BB3" w:rsidRDefault="008923EC" w:rsidP="00E033C5">
      <w:pPr>
        <w:pStyle w:val="Liststycke"/>
        <w:numPr>
          <w:ilvl w:val="0"/>
          <w:numId w:val="5"/>
        </w:numPr>
        <w:ind w:left="720"/>
        <w:rPr>
          <w:sz w:val="22"/>
          <w:szCs w:val="22"/>
        </w:rPr>
      </w:pPr>
      <w:r w:rsidRPr="00262BB3">
        <w:rPr>
          <w:sz w:val="22"/>
          <w:szCs w:val="22"/>
        </w:rPr>
        <w:t xml:space="preserve">Dessutom ska kommentarer lämnas gällande </w:t>
      </w:r>
      <w:r w:rsidRPr="00262BB3">
        <w:rPr>
          <w:i/>
          <w:sz w:val="22"/>
          <w:szCs w:val="22"/>
        </w:rPr>
        <w:t>total</w:t>
      </w:r>
      <w:r w:rsidRPr="00262BB3">
        <w:rPr>
          <w:sz w:val="22"/>
          <w:szCs w:val="22"/>
        </w:rPr>
        <w:t xml:space="preserve"> </w:t>
      </w:r>
      <w:r w:rsidRPr="00262BB3">
        <w:rPr>
          <w:i/>
          <w:sz w:val="22"/>
          <w:szCs w:val="22"/>
        </w:rPr>
        <w:t>resultatpåverkan per externfinansierad verksamhet</w:t>
      </w:r>
      <w:r w:rsidRPr="00262BB3">
        <w:rPr>
          <w:sz w:val="22"/>
          <w:szCs w:val="22"/>
        </w:rPr>
        <w:t xml:space="preserve"> kommenteras. </w:t>
      </w:r>
    </w:p>
    <w:p w14:paraId="52E43692" w14:textId="77777777" w:rsidR="008923EC" w:rsidRPr="00262BB3" w:rsidRDefault="008923EC" w:rsidP="008923EC">
      <w:pPr>
        <w:pStyle w:val="Liststycke"/>
        <w:rPr>
          <w:sz w:val="22"/>
          <w:szCs w:val="22"/>
        </w:rPr>
      </w:pPr>
    </w:p>
    <w:p w14:paraId="1FDB6DCF" w14:textId="659C5DDF" w:rsidR="00BB5385" w:rsidRDefault="008923EC" w:rsidP="00BB5385">
      <w:pPr>
        <w:rPr>
          <w:rFonts w:ascii="Times New Roman" w:hAnsi="Times New Roman"/>
          <w:sz w:val="22"/>
          <w:szCs w:val="22"/>
        </w:rPr>
      </w:pPr>
      <w:r w:rsidRPr="00262BB3">
        <w:rPr>
          <w:rFonts w:ascii="Times New Roman" w:hAnsi="Times New Roman"/>
          <w:sz w:val="22"/>
          <w:szCs w:val="22"/>
        </w:rPr>
        <w:t xml:space="preserve">I kommentarerna ska även framgå inom vilken </w:t>
      </w:r>
      <w:r w:rsidRPr="00262BB3">
        <w:rPr>
          <w:rFonts w:ascii="Times New Roman" w:hAnsi="Times New Roman"/>
          <w:i/>
          <w:sz w:val="22"/>
          <w:szCs w:val="22"/>
        </w:rPr>
        <w:t>verksamhet</w:t>
      </w:r>
      <w:r w:rsidRPr="00262BB3">
        <w:rPr>
          <w:rFonts w:ascii="Times New Roman" w:hAnsi="Times New Roman"/>
          <w:sz w:val="22"/>
          <w:szCs w:val="22"/>
        </w:rPr>
        <w:t xml:space="preserve"> inom utbildning respektive forskning som förändringen tillhör. Observera att även förändringar inom gemensam administration inom utbildning och forskning ska kommenteras. </w:t>
      </w:r>
    </w:p>
    <w:p w14:paraId="67DFBC6D" w14:textId="0A57AF5D" w:rsidR="008923EC" w:rsidRDefault="008923EC" w:rsidP="00BB5385">
      <w:pPr>
        <w:rPr>
          <w:rFonts w:ascii="Times New Roman" w:hAnsi="Times New Roman"/>
          <w:sz w:val="22"/>
          <w:szCs w:val="22"/>
        </w:rPr>
      </w:pPr>
    </w:p>
    <w:p w14:paraId="60EF2D58" w14:textId="77777777" w:rsidR="0001075B" w:rsidRPr="00BB5385" w:rsidRDefault="0001075B" w:rsidP="00BB5385">
      <w:pPr>
        <w:rPr>
          <w:rFonts w:ascii="Times New Roman" w:hAnsi="Times New Roman"/>
          <w:sz w:val="22"/>
          <w:szCs w:val="22"/>
        </w:rPr>
      </w:pPr>
    </w:p>
    <w:p w14:paraId="401060F6" w14:textId="77777777" w:rsidR="00A121CE" w:rsidRPr="00D909A8" w:rsidRDefault="007E085B" w:rsidP="007F186E">
      <w:pPr>
        <w:pStyle w:val="Rubrik1"/>
        <w:rPr>
          <w:rFonts w:ascii="Times New Roman" w:hAnsi="Times New Roman"/>
        </w:rPr>
      </w:pPr>
      <w:bookmarkStart w:id="69" w:name="_Toc191633194"/>
      <w:r>
        <w:rPr>
          <w:rFonts w:ascii="Times New Roman" w:hAnsi="Times New Roman"/>
        </w:rPr>
        <w:t>14</w:t>
      </w:r>
      <w:r w:rsidR="00A121CE" w:rsidRPr="00D909A8">
        <w:rPr>
          <w:rFonts w:ascii="Times New Roman" w:hAnsi="Times New Roman"/>
        </w:rPr>
        <w:t>. Helhetsbedömning</w:t>
      </w:r>
      <w:r w:rsidR="00392120">
        <w:rPr>
          <w:rFonts w:ascii="Times New Roman" w:hAnsi="Times New Roman"/>
        </w:rPr>
        <w:t xml:space="preserve"> samt avstämning</w:t>
      </w:r>
      <w:bookmarkEnd w:id="69"/>
    </w:p>
    <w:p w14:paraId="4F649123" w14:textId="77777777" w:rsidR="00F6675B" w:rsidRPr="00262BB3" w:rsidRDefault="00A121CE" w:rsidP="00CF10CC">
      <w:pPr>
        <w:numPr>
          <w:ilvl w:val="12"/>
          <w:numId w:val="0"/>
        </w:numPr>
        <w:jc w:val="both"/>
        <w:rPr>
          <w:rFonts w:ascii="Times New Roman" w:hAnsi="Times New Roman"/>
          <w:iCs/>
          <w:sz w:val="22"/>
          <w:szCs w:val="22"/>
        </w:rPr>
      </w:pPr>
      <w:r w:rsidRPr="004F1D59">
        <w:rPr>
          <w:rFonts w:ascii="Times New Roman" w:hAnsi="Times New Roman"/>
          <w:iCs/>
          <w:sz w:val="22"/>
          <w:szCs w:val="22"/>
        </w:rPr>
        <w:t>En mycket viktig del av budgeterings</w:t>
      </w:r>
      <w:r w:rsidR="002A2484">
        <w:rPr>
          <w:rFonts w:ascii="Times New Roman" w:hAnsi="Times New Roman"/>
          <w:iCs/>
          <w:sz w:val="22"/>
          <w:szCs w:val="22"/>
        </w:rPr>
        <w:t>- och prognos</w:t>
      </w:r>
      <w:r w:rsidRPr="004F1D59">
        <w:rPr>
          <w:rFonts w:ascii="Times New Roman" w:hAnsi="Times New Roman"/>
          <w:iCs/>
          <w:sz w:val="22"/>
          <w:szCs w:val="22"/>
        </w:rPr>
        <w:t xml:space="preserve">arbetet är att bedöma den samlade </w:t>
      </w:r>
      <w:r w:rsidR="00554F3A">
        <w:rPr>
          <w:rFonts w:ascii="Times New Roman" w:hAnsi="Times New Roman"/>
          <w:iCs/>
          <w:sz w:val="22"/>
          <w:szCs w:val="22"/>
        </w:rPr>
        <w:t>fakultets-/</w:t>
      </w:r>
      <w:r w:rsidRPr="004F1D59">
        <w:rPr>
          <w:rFonts w:ascii="Times New Roman" w:hAnsi="Times New Roman"/>
          <w:iCs/>
          <w:sz w:val="22"/>
          <w:szCs w:val="22"/>
        </w:rPr>
        <w:t>avdelningsbudgeten. De verksamhetsansvariga behöver ta ställning till om budgeten</w:t>
      </w:r>
      <w:r w:rsidR="00550167">
        <w:rPr>
          <w:rFonts w:ascii="Times New Roman" w:hAnsi="Times New Roman"/>
          <w:iCs/>
          <w:sz w:val="22"/>
          <w:szCs w:val="22"/>
        </w:rPr>
        <w:t>/prognosen</w:t>
      </w:r>
      <w:r w:rsidRPr="004F1D59">
        <w:rPr>
          <w:rFonts w:ascii="Times New Roman" w:hAnsi="Times New Roman"/>
          <w:iCs/>
          <w:sz w:val="22"/>
          <w:szCs w:val="22"/>
        </w:rPr>
        <w:t xml:space="preserve"> uttrycker vad som är önskvärt för den kommande verksamheten</w:t>
      </w:r>
      <w:r w:rsidR="003A2AB3">
        <w:rPr>
          <w:rFonts w:ascii="Times New Roman" w:hAnsi="Times New Roman"/>
          <w:iCs/>
          <w:sz w:val="22"/>
          <w:szCs w:val="22"/>
        </w:rPr>
        <w:t xml:space="preserve"> samt följer centrala direktiv om en budget i balans</w:t>
      </w:r>
      <w:r w:rsidRPr="004F1D59">
        <w:rPr>
          <w:rFonts w:ascii="Times New Roman" w:hAnsi="Times New Roman"/>
          <w:iCs/>
          <w:sz w:val="22"/>
          <w:szCs w:val="22"/>
        </w:rPr>
        <w:t xml:space="preserve">. Frågor som blir aktuella då är om de samlade resurserna utnyttjas på ett effektivt sätt, uppnås de uppställda målen, finns ekonomiskt utrymme för budgeterad personal och </w:t>
      </w:r>
      <w:r w:rsidRPr="00262BB3">
        <w:rPr>
          <w:rFonts w:ascii="Times New Roman" w:hAnsi="Times New Roman"/>
          <w:iCs/>
          <w:sz w:val="22"/>
          <w:szCs w:val="22"/>
        </w:rPr>
        <w:t xml:space="preserve">utrustning eller behöver kostnadsanpassningar göras? </w:t>
      </w:r>
    </w:p>
    <w:p w14:paraId="6020C866" w14:textId="77777777" w:rsidR="005E3E7C" w:rsidRPr="00262BB3" w:rsidRDefault="005E3E7C" w:rsidP="00CF10CC">
      <w:pPr>
        <w:numPr>
          <w:ilvl w:val="12"/>
          <w:numId w:val="0"/>
        </w:numPr>
        <w:jc w:val="both"/>
        <w:rPr>
          <w:rFonts w:ascii="Times New Roman" w:hAnsi="Times New Roman"/>
          <w:iCs/>
          <w:sz w:val="22"/>
          <w:szCs w:val="22"/>
        </w:rPr>
      </w:pPr>
    </w:p>
    <w:p w14:paraId="64B4E557" w14:textId="0D4D096B" w:rsidR="00D66328" w:rsidRPr="00B00684" w:rsidRDefault="00392120" w:rsidP="00B00684">
      <w:pPr>
        <w:rPr>
          <w:rFonts w:ascii="Times New Roman" w:hAnsi="Times New Roman"/>
          <w:b/>
          <w:sz w:val="22"/>
          <w:szCs w:val="22"/>
        </w:rPr>
      </w:pPr>
      <w:r w:rsidRPr="00B00684">
        <w:rPr>
          <w:rFonts w:ascii="Times New Roman" w:hAnsi="Times New Roman"/>
          <w:sz w:val="22"/>
          <w:szCs w:val="22"/>
        </w:rPr>
        <w:t>För avst</w:t>
      </w:r>
      <w:r w:rsidR="005E3E7C" w:rsidRPr="00B00684">
        <w:rPr>
          <w:rFonts w:ascii="Times New Roman" w:hAnsi="Times New Roman"/>
          <w:sz w:val="22"/>
          <w:szCs w:val="22"/>
        </w:rPr>
        <w:t xml:space="preserve">ämning av vissa </w:t>
      </w:r>
      <w:r w:rsidR="00550167">
        <w:rPr>
          <w:rFonts w:ascii="Times New Roman" w:hAnsi="Times New Roman"/>
          <w:sz w:val="22"/>
          <w:szCs w:val="22"/>
        </w:rPr>
        <w:t>prognos</w:t>
      </w:r>
      <w:r w:rsidR="005E3E7C" w:rsidRPr="00B00684">
        <w:rPr>
          <w:rFonts w:ascii="Times New Roman" w:hAnsi="Times New Roman"/>
          <w:sz w:val="22"/>
          <w:szCs w:val="22"/>
        </w:rPr>
        <w:t xml:space="preserve">värden </w:t>
      </w:r>
      <w:r w:rsidR="00933544" w:rsidRPr="00B84349">
        <w:rPr>
          <w:rFonts w:ascii="Times New Roman" w:hAnsi="Times New Roman"/>
          <w:sz w:val="22"/>
          <w:szCs w:val="22"/>
        </w:rPr>
        <w:t>se</w:t>
      </w:r>
      <w:r w:rsidR="00D66328" w:rsidRPr="00B84349">
        <w:rPr>
          <w:rFonts w:ascii="Times New Roman" w:hAnsi="Times New Roman"/>
          <w:sz w:val="22"/>
          <w:szCs w:val="22"/>
        </w:rPr>
        <w:t xml:space="preserve"> </w:t>
      </w:r>
      <w:r w:rsidR="006C70CB">
        <w:rPr>
          <w:rFonts w:ascii="Times New Roman" w:hAnsi="Times New Roman"/>
          <w:sz w:val="22"/>
          <w:szCs w:val="22"/>
        </w:rPr>
        <w:t>bilaga</w:t>
      </w:r>
      <w:r w:rsidRPr="00B84349">
        <w:rPr>
          <w:rFonts w:ascii="Times New Roman" w:hAnsi="Times New Roman"/>
          <w:sz w:val="22"/>
          <w:szCs w:val="22"/>
        </w:rPr>
        <w:t xml:space="preserve"> </w:t>
      </w:r>
      <w:r w:rsidR="00D66328" w:rsidRPr="00B84349">
        <w:rPr>
          <w:rFonts w:ascii="Times New Roman" w:hAnsi="Times New Roman"/>
          <w:sz w:val="22"/>
          <w:szCs w:val="22"/>
        </w:rPr>
        <w:t xml:space="preserve">med checklista </w:t>
      </w:r>
      <w:r w:rsidRPr="00B84349">
        <w:rPr>
          <w:rFonts w:ascii="Times New Roman" w:hAnsi="Times New Roman"/>
          <w:sz w:val="22"/>
          <w:szCs w:val="22"/>
        </w:rPr>
        <w:t xml:space="preserve">för </w:t>
      </w:r>
      <w:r w:rsidR="00D66328" w:rsidRPr="00B84349">
        <w:rPr>
          <w:rFonts w:ascii="Times New Roman" w:hAnsi="Times New Roman"/>
          <w:sz w:val="22"/>
          <w:szCs w:val="22"/>
        </w:rPr>
        <w:t>slutavstämningar</w:t>
      </w:r>
      <w:r w:rsidRPr="00B84349">
        <w:rPr>
          <w:rFonts w:ascii="Times New Roman" w:hAnsi="Times New Roman"/>
          <w:sz w:val="22"/>
          <w:szCs w:val="22"/>
        </w:rPr>
        <w:t xml:space="preserve"> i</w:t>
      </w:r>
      <w:r w:rsidR="00D66328" w:rsidRPr="00B84349">
        <w:rPr>
          <w:rFonts w:ascii="Times New Roman" w:hAnsi="Times New Roman"/>
          <w:sz w:val="22"/>
          <w:szCs w:val="22"/>
        </w:rPr>
        <w:t xml:space="preserve"> budget/prognos</w:t>
      </w:r>
      <w:r w:rsidR="00262BB3" w:rsidRPr="00B84349">
        <w:rPr>
          <w:rFonts w:ascii="Times New Roman" w:hAnsi="Times New Roman"/>
          <w:sz w:val="22"/>
          <w:szCs w:val="22"/>
        </w:rPr>
        <w:t>.</w:t>
      </w:r>
    </w:p>
    <w:p w14:paraId="0ACF3737" w14:textId="6BCE3DE8" w:rsidR="00C72DD3" w:rsidRDefault="00C72DD3" w:rsidP="00F6675B">
      <w:pPr>
        <w:numPr>
          <w:ilvl w:val="12"/>
          <w:numId w:val="0"/>
        </w:numPr>
        <w:jc w:val="both"/>
        <w:rPr>
          <w:rFonts w:ascii="Times New Roman" w:hAnsi="Times New Roman"/>
          <w:iCs/>
          <w:sz w:val="22"/>
          <w:szCs w:val="22"/>
        </w:rPr>
      </w:pPr>
    </w:p>
    <w:p w14:paraId="6229EFBB" w14:textId="77777777" w:rsidR="00F725D3" w:rsidRPr="00F6675B" w:rsidRDefault="00F725D3" w:rsidP="00F6675B">
      <w:pPr>
        <w:numPr>
          <w:ilvl w:val="12"/>
          <w:numId w:val="0"/>
        </w:numPr>
        <w:jc w:val="both"/>
        <w:rPr>
          <w:rFonts w:ascii="Times New Roman" w:hAnsi="Times New Roman"/>
          <w:iCs/>
          <w:sz w:val="22"/>
          <w:szCs w:val="22"/>
        </w:rPr>
      </w:pPr>
    </w:p>
    <w:p w14:paraId="4A85EF14" w14:textId="77777777" w:rsidR="007D0A5D" w:rsidRPr="00E40A9A" w:rsidRDefault="007E085B" w:rsidP="00E40A9A">
      <w:pPr>
        <w:pStyle w:val="Rubrik1"/>
        <w:rPr>
          <w:rFonts w:ascii="Times New Roman" w:hAnsi="Times New Roman"/>
        </w:rPr>
      </w:pPr>
      <w:bookmarkStart w:id="70" w:name="_Toc191633195"/>
      <w:r>
        <w:rPr>
          <w:rFonts w:ascii="Times New Roman" w:hAnsi="Times New Roman"/>
        </w:rPr>
        <w:t>15</w:t>
      </w:r>
      <w:r w:rsidR="001B4460" w:rsidRPr="00D909A8">
        <w:rPr>
          <w:rFonts w:ascii="Times New Roman" w:hAnsi="Times New Roman"/>
        </w:rPr>
        <w:t>.</w:t>
      </w:r>
      <w:r w:rsidR="00D21D16">
        <w:rPr>
          <w:rFonts w:ascii="Times New Roman" w:hAnsi="Times New Roman"/>
        </w:rPr>
        <w:t xml:space="preserve"> </w:t>
      </w:r>
      <w:r w:rsidR="002A2484">
        <w:rPr>
          <w:rFonts w:ascii="Times New Roman" w:hAnsi="Times New Roman"/>
        </w:rPr>
        <w:t>Prognos</w:t>
      </w:r>
      <w:r w:rsidR="00BE2493">
        <w:rPr>
          <w:rFonts w:ascii="Times New Roman" w:hAnsi="Times New Roman"/>
        </w:rPr>
        <w:t>b</w:t>
      </w:r>
      <w:r w:rsidR="009456D1">
        <w:rPr>
          <w:rFonts w:ascii="Times New Roman" w:hAnsi="Times New Roman"/>
        </w:rPr>
        <w:t>ilagor</w:t>
      </w:r>
      <w:r w:rsidR="00072396">
        <w:rPr>
          <w:rFonts w:ascii="Times New Roman" w:hAnsi="Times New Roman"/>
        </w:rPr>
        <w:t xml:space="preserve"> inklusive tidplan</w:t>
      </w:r>
      <w:r w:rsidR="009456D1">
        <w:rPr>
          <w:rFonts w:ascii="Times New Roman" w:hAnsi="Times New Roman"/>
        </w:rPr>
        <w:t xml:space="preserve"> samt k</w:t>
      </w:r>
      <w:r w:rsidR="007E7E7C" w:rsidRPr="00D909A8">
        <w:rPr>
          <w:rFonts w:ascii="Times New Roman" w:hAnsi="Times New Roman"/>
        </w:rPr>
        <w:t>ontaktuppgifter</w:t>
      </w:r>
      <w:bookmarkEnd w:id="70"/>
    </w:p>
    <w:p w14:paraId="0F31B1A7" w14:textId="54306905" w:rsidR="002B0A3B" w:rsidRDefault="007D0A5D" w:rsidP="001E18FA">
      <w:pPr>
        <w:rPr>
          <w:rFonts w:ascii="Times New Roman" w:hAnsi="Times New Roman"/>
          <w:sz w:val="22"/>
          <w:szCs w:val="22"/>
        </w:rPr>
      </w:pPr>
      <w:r>
        <w:rPr>
          <w:rFonts w:ascii="Times New Roman" w:hAnsi="Times New Roman"/>
          <w:sz w:val="22"/>
          <w:szCs w:val="22"/>
        </w:rPr>
        <w:t xml:space="preserve">Aktuella </w:t>
      </w:r>
      <w:r w:rsidR="00550167">
        <w:rPr>
          <w:rFonts w:ascii="Times New Roman" w:hAnsi="Times New Roman"/>
          <w:sz w:val="22"/>
          <w:szCs w:val="22"/>
        </w:rPr>
        <w:t>prognos</w:t>
      </w:r>
      <w:r w:rsidR="009456D1">
        <w:rPr>
          <w:rFonts w:ascii="Times New Roman" w:hAnsi="Times New Roman"/>
          <w:sz w:val="22"/>
          <w:szCs w:val="22"/>
        </w:rPr>
        <w:t xml:space="preserve">bilagor </w:t>
      </w:r>
      <w:r>
        <w:rPr>
          <w:rFonts w:ascii="Times New Roman" w:hAnsi="Times New Roman"/>
          <w:sz w:val="22"/>
          <w:szCs w:val="22"/>
        </w:rPr>
        <w:t xml:space="preserve">inklusive tidplan (bilaga 1) </w:t>
      </w:r>
      <w:r w:rsidR="00E40A9A">
        <w:rPr>
          <w:rFonts w:ascii="Times New Roman" w:hAnsi="Times New Roman"/>
          <w:sz w:val="22"/>
          <w:szCs w:val="22"/>
        </w:rPr>
        <w:t xml:space="preserve">se separata filer samt </w:t>
      </w:r>
      <w:r w:rsidR="00E40A9A" w:rsidRPr="00355126">
        <w:rPr>
          <w:rFonts w:ascii="Times New Roman" w:hAnsi="Times New Roman"/>
          <w:sz w:val="22"/>
          <w:szCs w:val="22"/>
        </w:rPr>
        <w:t>ekonomiavdelningen</w:t>
      </w:r>
      <w:r w:rsidR="00E40A9A">
        <w:rPr>
          <w:rFonts w:ascii="Times New Roman" w:hAnsi="Times New Roman"/>
          <w:sz w:val="22"/>
          <w:szCs w:val="22"/>
        </w:rPr>
        <w:t xml:space="preserve">s </w:t>
      </w:r>
      <w:r w:rsidR="002A2484">
        <w:rPr>
          <w:rFonts w:ascii="Times New Roman" w:hAnsi="Times New Roman"/>
          <w:sz w:val="22"/>
          <w:szCs w:val="22"/>
        </w:rPr>
        <w:t>medarbetarportal:</w:t>
      </w:r>
    </w:p>
    <w:p w14:paraId="00790FEA" w14:textId="4600CE06" w:rsidR="001E18FA" w:rsidRPr="004F1D59" w:rsidRDefault="00107A4B" w:rsidP="001E18FA">
      <w:pPr>
        <w:rPr>
          <w:rFonts w:ascii="Times New Roman" w:hAnsi="Times New Roman"/>
          <w:sz w:val="22"/>
          <w:szCs w:val="22"/>
        </w:rPr>
      </w:pPr>
      <w:hyperlink r:id="rId13" w:history="1">
        <w:r w:rsidRPr="00107A4B">
          <w:rPr>
            <w:color w:val="0000FF"/>
            <w:u w:val="single"/>
          </w:rPr>
          <w:t>Budget och prognos | miun.se</w:t>
        </w:r>
      </w:hyperlink>
    </w:p>
    <w:p w14:paraId="3F6438FC" w14:textId="77777777" w:rsidR="002A2484" w:rsidRDefault="002A2484" w:rsidP="00E40A9A">
      <w:pPr>
        <w:rPr>
          <w:rFonts w:ascii="Times New Roman" w:hAnsi="Times New Roman"/>
          <w:sz w:val="22"/>
          <w:szCs w:val="22"/>
        </w:rPr>
      </w:pPr>
    </w:p>
    <w:p w14:paraId="02EADF23" w14:textId="6234EA8E" w:rsidR="00E40A9A" w:rsidRDefault="00E40A9A" w:rsidP="00E40A9A">
      <w:pPr>
        <w:rPr>
          <w:rFonts w:ascii="Times New Roman" w:hAnsi="Times New Roman"/>
          <w:sz w:val="22"/>
          <w:szCs w:val="22"/>
        </w:rPr>
      </w:pPr>
      <w:r w:rsidRPr="00355126">
        <w:rPr>
          <w:rFonts w:ascii="Times New Roman" w:hAnsi="Times New Roman"/>
          <w:sz w:val="22"/>
          <w:szCs w:val="22"/>
        </w:rPr>
        <w:t xml:space="preserve">Vid eventuella </w:t>
      </w:r>
      <w:r w:rsidR="002851D6">
        <w:rPr>
          <w:rFonts w:ascii="Times New Roman" w:hAnsi="Times New Roman"/>
          <w:sz w:val="22"/>
          <w:szCs w:val="22"/>
        </w:rPr>
        <w:t>generella budget</w:t>
      </w:r>
      <w:r w:rsidRPr="00355126">
        <w:rPr>
          <w:rFonts w:ascii="Times New Roman" w:hAnsi="Times New Roman"/>
          <w:sz w:val="22"/>
          <w:szCs w:val="22"/>
        </w:rPr>
        <w:t xml:space="preserve">frågor vänligen kontakta Ingrid </w:t>
      </w:r>
      <w:r w:rsidR="007747E5">
        <w:rPr>
          <w:rFonts w:ascii="Times New Roman" w:hAnsi="Times New Roman"/>
          <w:sz w:val="22"/>
          <w:szCs w:val="22"/>
        </w:rPr>
        <w:t xml:space="preserve">Hallberg </w:t>
      </w:r>
      <w:r w:rsidRPr="00355126">
        <w:rPr>
          <w:rFonts w:ascii="Times New Roman" w:hAnsi="Times New Roman"/>
          <w:sz w:val="22"/>
          <w:szCs w:val="22"/>
        </w:rPr>
        <w:t>eller Bea</w:t>
      </w:r>
      <w:r w:rsidR="007747E5">
        <w:rPr>
          <w:rFonts w:ascii="Times New Roman" w:hAnsi="Times New Roman"/>
          <w:sz w:val="22"/>
          <w:szCs w:val="22"/>
        </w:rPr>
        <w:t>trice Ohlsson</w:t>
      </w:r>
      <w:r w:rsidR="002851D6">
        <w:rPr>
          <w:rFonts w:ascii="Times New Roman" w:hAnsi="Times New Roman"/>
          <w:sz w:val="22"/>
          <w:szCs w:val="22"/>
        </w:rPr>
        <w:t xml:space="preserve">. För verksamhetsspecifika </w:t>
      </w:r>
      <w:r>
        <w:rPr>
          <w:rFonts w:ascii="Times New Roman" w:hAnsi="Times New Roman"/>
          <w:sz w:val="22"/>
          <w:szCs w:val="22"/>
        </w:rPr>
        <w:t>budget</w:t>
      </w:r>
      <w:r w:rsidR="00DB4395">
        <w:rPr>
          <w:rFonts w:ascii="Times New Roman" w:hAnsi="Times New Roman"/>
          <w:sz w:val="22"/>
          <w:szCs w:val="22"/>
        </w:rPr>
        <w:t>frågor</w:t>
      </w:r>
      <w:r w:rsidRPr="00355126">
        <w:rPr>
          <w:rFonts w:ascii="Times New Roman" w:hAnsi="Times New Roman"/>
          <w:sz w:val="22"/>
          <w:szCs w:val="22"/>
        </w:rPr>
        <w:t xml:space="preserve"> </w:t>
      </w:r>
      <w:r w:rsidR="00506E5E">
        <w:rPr>
          <w:rFonts w:ascii="Times New Roman" w:hAnsi="Times New Roman"/>
          <w:sz w:val="22"/>
          <w:szCs w:val="22"/>
        </w:rPr>
        <w:t xml:space="preserve">för förvaltningen </w:t>
      </w:r>
      <w:r w:rsidR="00DB4395">
        <w:rPr>
          <w:rFonts w:ascii="Times New Roman" w:hAnsi="Times New Roman"/>
          <w:sz w:val="22"/>
          <w:szCs w:val="22"/>
        </w:rPr>
        <w:t xml:space="preserve">kontaktas </w:t>
      </w:r>
      <w:r w:rsidR="002D69D0">
        <w:rPr>
          <w:rFonts w:ascii="Times New Roman" w:hAnsi="Times New Roman"/>
          <w:sz w:val="22"/>
          <w:szCs w:val="22"/>
        </w:rPr>
        <w:t>Tobias</w:t>
      </w:r>
      <w:r w:rsidR="00527F7C">
        <w:rPr>
          <w:rFonts w:ascii="Times New Roman" w:hAnsi="Times New Roman"/>
          <w:sz w:val="22"/>
          <w:szCs w:val="22"/>
        </w:rPr>
        <w:t xml:space="preserve"> Karlsson</w:t>
      </w:r>
      <w:r w:rsidR="00C52518">
        <w:rPr>
          <w:rFonts w:ascii="Times New Roman" w:hAnsi="Times New Roman"/>
          <w:sz w:val="22"/>
          <w:szCs w:val="22"/>
        </w:rPr>
        <w:t xml:space="preserve"> </w:t>
      </w:r>
      <w:r w:rsidR="00DB4395">
        <w:rPr>
          <w:rFonts w:ascii="Times New Roman" w:hAnsi="Times New Roman"/>
          <w:sz w:val="22"/>
          <w:szCs w:val="22"/>
        </w:rPr>
        <w:t xml:space="preserve">för NMT kontaktas </w:t>
      </w:r>
      <w:r w:rsidR="00C52518">
        <w:rPr>
          <w:rFonts w:ascii="Times New Roman" w:hAnsi="Times New Roman"/>
          <w:sz w:val="22"/>
          <w:szCs w:val="22"/>
        </w:rPr>
        <w:t xml:space="preserve">Eva </w:t>
      </w:r>
      <w:r w:rsidR="00DB4395">
        <w:rPr>
          <w:rFonts w:ascii="Times New Roman" w:hAnsi="Times New Roman"/>
          <w:sz w:val="22"/>
          <w:szCs w:val="22"/>
        </w:rPr>
        <w:t>Sköld</w:t>
      </w:r>
      <w:r w:rsidR="007747E5">
        <w:rPr>
          <w:rFonts w:ascii="Times New Roman" w:hAnsi="Times New Roman"/>
          <w:sz w:val="22"/>
          <w:szCs w:val="22"/>
        </w:rPr>
        <w:t xml:space="preserve"> samt </w:t>
      </w:r>
      <w:r w:rsidR="00DB4395">
        <w:rPr>
          <w:rFonts w:ascii="Times New Roman" w:hAnsi="Times New Roman"/>
          <w:sz w:val="22"/>
          <w:szCs w:val="22"/>
        </w:rPr>
        <w:t xml:space="preserve">för HUV kontaktas </w:t>
      </w:r>
      <w:r w:rsidR="002851D6">
        <w:rPr>
          <w:rFonts w:ascii="Times New Roman" w:hAnsi="Times New Roman"/>
          <w:sz w:val="22"/>
          <w:szCs w:val="22"/>
        </w:rPr>
        <w:t>Pia</w:t>
      </w:r>
      <w:r w:rsidR="00DB4395">
        <w:rPr>
          <w:rFonts w:ascii="Times New Roman" w:hAnsi="Times New Roman"/>
          <w:sz w:val="22"/>
          <w:szCs w:val="22"/>
        </w:rPr>
        <w:t xml:space="preserve"> Bylander</w:t>
      </w:r>
      <w:r w:rsidR="002851D6">
        <w:rPr>
          <w:rFonts w:ascii="Times New Roman" w:hAnsi="Times New Roman"/>
          <w:sz w:val="22"/>
          <w:szCs w:val="22"/>
        </w:rPr>
        <w:t>.</w:t>
      </w:r>
    </w:p>
    <w:p w14:paraId="077EFA84" w14:textId="77777777" w:rsidR="00760477" w:rsidRDefault="00760477" w:rsidP="00E40A9A">
      <w:pPr>
        <w:rPr>
          <w:rFonts w:ascii="Times New Roman" w:hAnsi="Times New Roman"/>
          <w:sz w:val="22"/>
          <w:szCs w:val="22"/>
        </w:rPr>
      </w:pPr>
    </w:p>
    <w:sectPr w:rsidR="00760477" w:rsidSect="00BD3836">
      <w:headerReference w:type="even" r:id="rId14"/>
      <w:headerReference w:type="default" r:id="rId15"/>
      <w:footerReference w:type="default" r:id="rId16"/>
      <w:headerReference w:type="first" r:id="rId17"/>
      <w:footerReference w:type="first" r:id="rId18"/>
      <w:type w:val="continuous"/>
      <w:pgSz w:w="11839" w:h="16778"/>
      <w:pgMar w:top="1418" w:right="1701" w:bottom="1985" w:left="1701" w:header="567" w:footer="68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7951E" w14:textId="77777777" w:rsidR="009E2850" w:rsidRDefault="009E2850">
      <w:r>
        <w:separator/>
      </w:r>
    </w:p>
  </w:endnote>
  <w:endnote w:type="continuationSeparator" w:id="0">
    <w:p w14:paraId="4E4E7595" w14:textId="77777777" w:rsidR="009E2850" w:rsidRDefault="009E2850">
      <w:r>
        <w:continuationSeparator/>
      </w:r>
    </w:p>
  </w:endnote>
  <w:endnote w:type="continuationNotice" w:id="1">
    <w:p w14:paraId="61E75A2C" w14:textId="77777777" w:rsidR="009E2850" w:rsidRDefault="009E2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E">
    <w:altName w:val="Book Antiqua"/>
    <w:charset w:val="00"/>
    <w:family w:val="roman"/>
    <w:pitch w:val="variable"/>
    <w:sig w:usb0="00000003" w:usb1="00000000" w:usb2="00000000" w:usb3="00000000" w:csb0="00000001" w:csb1="00000000"/>
  </w:font>
  <w:font w:name="Garamond BE Regular">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ill Sans W01 Medium">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C101" w14:textId="39BE17DE" w:rsidR="00130F07" w:rsidRDefault="00130F07">
    <w:pPr>
      <w:pStyle w:val="Sidfot"/>
    </w:pPr>
    <w:r>
      <w:tab/>
    </w:r>
    <w:r>
      <w:rPr>
        <w:rStyle w:val="Sidnummer"/>
      </w:rPr>
      <w:fldChar w:fldCharType="begin"/>
    </w:r>
    <w:r>
      <w:rPr>
        <w:rStyle w:val="Sidnummer"/>
      </w:rPr>
      <w:instrText xml:space="preserve"> PAGE </w:instrText>
    </w:r>
    <w:r>
      <w:rPr>
        <w:rStyle w:val="Sidnummer"/>
      </w:rPr>
      <w:fldChar w:fldCharType="separate"/>
    </w:r>
    <w:r>
      <w:rPr>
        <w:rStyle w:val="Sidnummer"/>
        <w:noProof/>
      </w:rPr>
      <w:t>19</w:t>
    </w:r>
    <w:r>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67201" w14:textId="77777777" w:rsidR="00130F07" w:rsidRDefault="00130F07">
    <w:pPr>
      <w:pStyle w:val="Sidfot"/>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40635" w14:textId="77777777" w:rsidR="009E2850" w:rsidRDefault="009E2850">
      <w:r>
        <w:separator/>
      </w:r>
    </w:p>
  </w:footnote>
  <w:footnote w:type="continuationSeparator" w:id="0">
    <w:p w14:paraId="6D9BC77B" w14:textId="77777777" w:rsidR="009E2850" w:rsidRDefault="009E2850">
      <w:r>
        <w:continuationSeparator/>
      </w:r>
    </w:p>
  </w:footnote>
  <w:footnote w:type="continuationNotice" w:id="1">
    <w:p w14:paraId="2611BA4A" w14:textId="77777777" w:rsidR="009E2850" w:rsidRDefault="009E2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22F1" w14:textId="77777777" w:rsidR="00130F07" w:rsidRDefault="00130F07">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397C2DBA" w14:textId="77777777" w:rsidR="00130F07" w:rsidRDefault="00130F07">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6646F" w14:textId="77777777" w:rsidR="00130F07" w:rsidRDefault="00130F07">
    <w:pPr>
      <w:pStyle w:val="Sidhuvud"/>
      <w:framePr w:wrap="around" w:vAnchor="text" w:hAnchor="margin" w:xAlign="right" w:y="1"/>
      <w:rPr>
        <w:rStyle w:val="Sidnummer"/>
      </w:rPr>
    </w:pPr>
  </w:p>
  <w:p w14:paraId="38B7D21D" w14:textId="77777777" w:rsidR="00130F07" w:rsidRDefault="00130F07">
    <w:pPr>
      <w:pStyle w:val="Sidhuvu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E674" w14:textId="77777777" w:rsidR="00130F07" w:rsidRDefault="00130F07" w:rsidP="0097243B">
    <w:pPr>
      <w:pStyle w:val="Sidhuvud"/>
      <w:jc w:val="center"/>
    </w:pPr>
    <w:r>
      <w:rPr>
        <w:noProof/>
        <w:lang w:eastAsia="sv-SE"/>
      </w:rPr>
      <w:drawing>
        <wp:inline distT="0" distB="0" distL="0" distR="0" wp14:anchorId="10A2C709" wp14:editId="4FBA6FA6">
          <wp:extent cx="1779905" cy="845820"/>
          <wp:effectExtent l="19050" t="0" r="0" b="0"/>
          <wp:docPr id="1" name="Picture 1"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lag"/>
                  <pic:cNvPicPr>
                    <a:picLocks noChangeAspect="1" noChangeArrowheads="1"/>
                  </pic:cNvPicPr>
                </pic:nvPicPr>
                <pic:blipFill>
                  <a:blip r:embed="rId1"/>
                  <a:srcRect/>
                  <a:stretch>
                    <a:fillRect/>
                  </a:stretch>
                </pic:blipFill>
                <pic:spPr bwMode="auto">
                  <a:xfrm>
                    <a:off x="0" y="0"/>
                    <a:ext cx="1779905" cy="845820"/>
                  </a:xfrm>
                  <a:prstGeom prst="rect">
                    <a:avLst/>
                  </a:prstGeom>
                  <a:noFill/>
                  <a:ln w="9525">
                    <a:noFill/>
                    <a:miter lim="800000"/>
                    <a:headEnd/>
                    <a:tailEnd/>
                  </a:ln>
                </pic:spPr>
              </pic:pic>
            </a:graphicData>
          </a:graphic>
        </wp:inline>
      </w:drawing>
    </w:r>
  </w:p>
  <w:p w14:paraId="4B9BB97F" w14:textId="77777777" w:rsidR="00130F07" w:rsidRDefault="00130F07" w:rsidP="0097243B">
    <w:pPr>
      <w:pStyle w:val="Sidhuvud"/>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24147"/>
    <w:multiLevelType w:val="hybridMultilevel"/>
    <w:tmpl w:val="BD1ED5DE"/>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25335877"/>
    <w:multiLevelType w:val="multilevel"/>
    <w:tmpl w:val="E96EE21C"/>
    <w:lvl w:ilvl="0">
      <w:start w:val="1"/>
      <w:numFmt w:val="decimal"/>
      <w:lvlText w:val="%1."/>
      <w:lvlJc w:val="left"/>
      <w:pPr>
        <w:ind w:left="720" w:hanging="360"/>
      </w:pPr>
      <w:rPr>
        <w:rFonts w:hint="default"/>
      </w:rPr>
    </w:lvl>
    <w:lvl w:ilvl="1">
      <w:start w:val="1"/>
      <w:numFmt w:val="decimal"/>
      <w:isLgl/>
      <w:lvlText w:val="%1.%2"/>
      <w:lvlJc w:val="left"/>
      <w:pPr>
        <w:ind w:left="912" w:hanging="552"/>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49E4E65"/>
    <w:multiLevelType w:val="hybridMultilevel"/>
    <w:tmpl w:val="76DC3C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16608E"/>
    <w:multiLevelType w:val="hybridMultilevel"/>
    <w:tmpl w:val="52284242"/>
    <w:lvl w:ilvl="0" w:tplc="D01C4DCE">
      <w:numFmt w:val="bullet"/>
      <w:lvlText w:val=""/>
      <w:lvlJc w:val="left"/>
      <w:pPr>
        <w:ind w:left="720" w:hanging="360"/>
      </w:pPr>
      <w:rPr>
        <w:rFonts w:ascii="Symbol" w:eastAsia="Calibri" w:hAnsi="Symbo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57576616"/>
    <w:multiLevelType w:val="hybridMultilevel"/>
    <w:tmpl w:val="7278EE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C445D96"/>
    <w:multiLevelType w:val="hybridMultilevel"/>
    <w:tmpl w:val="CC7077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18C71A8"/>
    <w:multiLevelType w:val="multilevel"/>
    <w:tmpl w:val="66EE4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C344C5"/>
    <w:multiLevelType w:val="hybridMultilevel"/>
    <w:tmpl w:val="BD2E14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C001C37"/>
    <w:multiLevelType w:val="hybridMultilevel"/>
    <w:tmpl w:val="31DC4DBC"/>
    <w:lvl w:ilvl="0" w:tplc="8A0A30AA">
      <w:start w:val="17"/>
      <w:numFmt w:val="bullet"/>
      <w:lvlText w:val="-"/>
      <w:lvlJc w:val="left"/>
      <w:pPr>
        <w:ind w:left="2964" w:hanging="360"/>
      </w:pPr>
      <w:rPr>
        <w:rFonts w:ascii="Times New Roman" w:eastAsia="Times New Roman" w:hAnsi="Times New Roman" w:cs="Times New Roman" w:hint="default"/>
      </w:rPr>
    </w:lvl>
    <w:lvl w:ilvl="1" w:tplc="041D0003" w:tentative="1">
      <w:start w:val="1"/>
      <w:numFmt w:val="bullet"/>
      <w:lvlText w:val="o"/>
      <w:lvlJc w:val="left"/>
      <w:pPr>
        <w:ind w:left="3684" w:hanging="360"/>
      </w:pPr>
      <w:rPr>
        <w:rFonts w:ascii="Courier New" w:hAnsi="Courier New" w:cs="Courier New" w:hint="default"/>
      </w:rPr>
    </w:lvl>
    <w:lvl w:ilvl="2" w:tplc="041D0005" w:tentative="1">
      <w:start w:val="1"/>
      <w:numFmt w:val="bullet"/>
      <w:lvlText w:val=""/>
      <w:lvlJc w:val="left"/>
      <w:pPr>
        <w:ind w:left="4404" w:hanging="360"/>
      </w:pPr>
      <w:rPr>
        <w:rFonts w:ascii="Wingdings" w:hAnsi="Wingdings" w:hint="default"/>
      </w:rPr>
    </w:lvl>
    <w:lvl w:ilvl="3" w:tplc="041D0001" w:tentative="1">
      <w:start w:val="1"/>
      <w:numFmt w:val="bullet"/>
      <w:lvlText w:val=""/>
      <w:lvlJc w:val="left"/>
      <w:pPr>
        <w:ind w:left="5124" w:hanging="360"/>
      </w:pPr>
      <w:rPr>
        <w:rFonts w:ascii="Symbol" w:hAnsi="Symbol" w:hint="default"/>
      </w:rPr>
    </w:lvl>
    <w:lvl w:ilvl="4" w:tplc="041D0003" w:tentative="1">
      <w:start w:val="1"/>
      <w:numFmt w:val="bullet"/>
      <w:lvlText w:val="o"/>
      <w:lvlJc w:val="left"/>
      <w:pPr>
        <w:ind w:left="5844" w:hanging="360"/>
      </w:pPr>
      <w:rPr>
        <w:rFonts w:ascii="Courier New" w:hAnsi="Courier New" w:cs="Courier New" w:hint="default"/>
      </w:rPr>
    </w:lvl>
    <w:lvl w:ilvl="5" w:tplc="041D0005" w:tentative="1">
      <w:start w:val="1"/>
      <w:numFmt w:val="bullet"/>
      <w:lvlText w:val=""/>
      <w:lvlJc w:val="left"/>
      <w:pPr>
        <w:ind w:left="6564" w:hanging="360"/>
      </w:pPr>
      <w:rPr>
        <w:rFonts w:ascii="Wingdings" w:hAnsi="Wingdings" w:hint="default"/>
      </w:rPr>
    </w:lvl>
    <w:lvl w:ilvl="6" w:tplc="041D0001" w:tentative="1">
      <w:start w:val="1"/>
      <w:numFmt w:val="bullet"/>
      <w:lvlText w:val=""/>
      <w:lvlJc w:val="left"/>
      <w:pPr>
        <w:ind w:left="7284" w:hanging="360"/>
      </w:pPr>
      <w:rPr>
        <w:rFonts w:ascii="Symbol" w:hAnsi="Symbol" w:hint="default"/>
      </w:rPr>
    </w:lvl>
    <w:lvl w:ilvl="7" w:tplc="041D0003" w:tentative="1">
      <w:start w:val="1"/>
      <w:numFmt w:val="bullet"/>
      <w:lvlText w:val="o"/>
      <w:lvlJc w:val="left"/>
      <w:pPr>
        <w:ind w:left="8004" w:hanging="360"/>
      </w:pPr>
      <w:rPr>
        <w:rFonts w:ascii="Courier New" w:hAnsi="Courier New" w:cs="Courier New" w:hint="default"/>
      </w:rPr>
    </w:lvl>
    <w:lvl w:ilvl="8" w:tplc="041D0005" w:tentative="1">
      <w:start w:val="1"/>
      <w:numFmt w:val="bullet"/>
      <w:lvlText w:val=""/>
      <w:lvlJc w:val="left"/>
      <w:pPr>
        <w:ind w:left="8724" w:hanging="360"/>
      </w:pPr>
      <w:rPr>
        <w:rFonts w:ascii="Wingdings" w:hAnsi="Wingdings" w:hint="default"/>
      </w:rPr>
    </w:lvl>
  </w:abstractNum>
  <w:abstractNum w:abstractNumId="9" w15:restartNumberingAfterBreak="0">
    <w:nsid w:val="6C4F62DB"/>
    <w:multiLevelType w:val="hybridMultilevel"/>
    <w:tmpl w:val="550E4A54"/>
    <w:lvl w:ilvl="0" w:tplc="90E8B0D4">
      <w:start w:val="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11B562C"/>
    <w:multiLevelType w:val="hybridMultilevel"/>
    <w:tmpl w:val="99E214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32072F"/>
    <w:multiLevelType w:val="hybridMultilevel"/>
    <w:tmpl w:val="75B2C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55497226">
    <w:abstractNumId w:val="10"/>
  </w:num>
  <w:num w:numId="2" w16cid:durableId="875043571">
    <w:abstractNumId w:val="0"/>
  </w:num>
  <w:num w:numId="3" w16cid:durableId="759915622">
    <w:abstractNumId w:val="1"/>
  </w:num>
  <w:num w:numId="4" w16cid:durableId="2023314281">
    <w:abstractNumId w:val="11"/>
  </w:num>
  <w:num w:numId="5" w16cid:durableId="21282337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4350285">
    <w:abstractNumId w:val="8"/>
  </w:num>
  <w:num w:numId="7" w16cid:durableId="1032146550">
    <w:abstractNumId w:val="6"/>
  </w:num>
  <w:num w:numId="8" w16cid:durableId="1500735282">
    <w:abstractNumId w:val="7"/>
  </w:num>
  <w:num w:numId="9" w16cid:durableId="2134207243">
    <w:abstractNumId w:val="5"/>
  </w:num>
  <w:num w:numId="10" w16cid:durableId="906189600">
    <w:abstractNumId w:val="9"/>
  </w:num>
  <w:num w:numId="11" w16cid:durableId="1558125419">
    <w:abstractNumId w:val="4"/>
  </w:num>
  <w:num w:numId="12" w16cid:durableId="1795519194">
    <w:abstractNumId w:val="3"/>
  </w:num>
  <w:num w:numId="13" w16cid:durableId="40252883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E90"/>
    <w:rsid w:val="00000746"/>
    <w:rsid w:val="000022B4"/>
    <w:rsid w:val="000037AF"/>
    <w:rsid w:val="00003B38"/>
    <w:rsid w:val="00003C6A"/>
    <w:rsid w:val="00003FC5"/>
    <w:rsid w:val="0000626E"/>
    <w:rsid w:val="00006CFF"/>
    <w:rsid w:val="000104B3"/>
    <w:rsid w:val="0001075B"/>
    <w:rsid w:val="00011446"/>
    <w:rsid w:val="00011D49"/>
    <w:rsid w:val="00011F35"/>
    <w:rsid w:val="00012B95"/>
    <w:rsid w:val="00014A2A"/>
    <w:rsid w:val="00014DF4"/>
    <w:rsid w:val="00015DE2"/>
    <w:rsid w:val="00017963"/>
    <w:rsid w:val="000201B9"/>
    <w:rsid w:val="0002172E"/>
    <w:rsid w:val="00022376"/>
    <w:rsid w:val="00025D07"/>
    <w:rsid w:val="000265F9"/>
    <w:rsid w:val="00026C1F"/>
    <w:rsid w:val="00027689"/>
    <w:rsid w:val="000307CD"/>
    <w:rsid w:val="000318AB"/>
    <w:rsid w:val="00031C22"/>
    <w:rsid w:val="000320B7"/>
    <w:rsid w:val="00035D94"/>
    <w:rsid w:val="00040842"/>
    <w:rsid w:val="00041D14"/>
    <w:rsid w:val="00043617"/>
    <w:rsid w:val="000436FD"/>
    <w:rsid w:val="00043961"/>
    <w:rsid w:val="00045A9B"/>
    <w:rsid w:val="00046E87"/>
    <w:rsid w:val="00046FC9"/>
    <w:rsid w:val="0004739D"/>
    <w:rsid w:val="000510E6"/>
    <w:rsid w:val="0005350D"/>
    <w:rsid w:val="0005605C"/>
    <w:rsid w:val="000600A9"/>
    <w:rsid w:val="00061D7A"/>
    <w:rsid w:val="00062CCC"/>
    <w:rsid w:val="00062DEE"/>
    <w:rsid w:val="0006318B"/>
    <w:rsid w:val="00063D56"/>
    <w:rsid w:val="00063F4B"/>
    <w:rsid w:val="00071ED8"/>
    <w:rsid w:val="00072396"/>
    <w:rsid w:val="000725B6"/>
    <w:rsid w:val="0007317B"/>
    <w:rsid w:val="000738EC"/>
    <w:rsid w:val="00073B36"/>
    <w:rsid w:val="000769DA"/>
    <w:rsid w:val="00077FAB"/>
    <w:rsid w:val="00080DE0"/>
    <w:rsid w:val="00080FD2"/>
    <w:rsid w:val="00081938"/>
    <w:rsid w:val="00082408"/>
    <w:rsid w:val="00082DDF"/>
    <w:rsid w:val="00084616"/>
    <w:rsid w:val="00084CCA"/>
    <w:rsid w:val="000853C6"/>
    <w:rsid w:val="000857A0"/>
    <w:rsid w:val="00086464"/>
    <w:rsid w:val="00086A63"/>
    <w:rsid w:val="000872C3"/>
    <w:rsid w:val="00093A6B"/>
    <w:rsid w:val="00095260"/>
    <w:rsid w:val="00095937"/>
    <w:rsid w:val="0009642E"/>
    <w:rsid w:val="00096A06"/>
    <w:rsid w:val="000A1AE2"/>
    <w:rsid w:val="000A25FA"/>
    <w:rsid w:val="000A2F79"/>
    <w:rsid w:val="000A673F"/>
    <w:rsid w:val="000B177D"/>
    <w:rsid w:val="000B2691"/>
    <w:rsid w:val="000B3C3E"/>
    <w:rsid w:val="000B4F3C"/>
    <w:rsid w:val="000C043D"/>
    <w:rsid w:val="000C18BD"/>
    <w:rsid w:val="000C1C86"/>
    <w:rsid w:val="000C39C3"/>
    <w:rsid w:val="000C6851"/>
    <w:rsid w:val="000C7B43"/>
    <w:rsid w:val="000D017E"/>
    <w:rsid w:val="000D10EC"/>
    <w:rsid w:val="000D13DA"/>
    <w:rsid w:val="000D200F"/>
    <w:rsid w:val="000D2CFE"/>
    <w:rsid w:val="000D2EFA"/>
    <w:rsid w:val="000D3C6F"/>
    <w:rsid w:val="000D644D"/>
    <w:rsid w:val="000D7463"/>
    <w:rsid w:val="000E079F"/>
    <w:rsid w:val="000E1765"/>
    <w:rsid w:val="000E2F40"/>
    <w:rsid w:val="000E4ED4"/>
    <w:rsid w:val="000E6501"/>
    <w:rsid w:val="000F01C4"/>
    <w:rsid w:val="000F0C5B"/>
    <w:rsid w:val="000F148C"/>
    <w:rsid w:val="000F1DAC"/>
    <w:rsid w:val="000F468E"/>
    <w:rsid w:val="00101287"/>
    <w:rsid w:val="00101397"/>
    <w:rsid w:val="00102FA6"/>
    <w:rsid w:val="00105B3E"/>
    <w:rsid w:val="00107A4B"/>
    <w:rsid w:val="001149F0"/>
    <w:rsid w:val="00115149"/>
    <w:rsid w:val="0011514D"/>
    <w:rsid w:val="0012003F"/>
    <w:rsid w:val="001212F2"/>
    <w:rsid w:val="0012160C"/>
    <w:rsid w:val="00121761"/>
    <w:rsid w:val="00121799"/>
    <w:rsid w:val="00121FE6"/>
    <w:rsid w:val="0012230A"/>
    <w:rsid w:val="0012246C"/>
    <w:rsid w:val="001226FF"/>
    <w:rsid w:val="00122A57"/>
    <w:rsid w:val="00122DC3"/>
    <w:rsid w:val="0012448F"/>
    <w:rsid w:val="001247D7"/>
    <w:rsid w:val="0012575A"/>
    <w:rsid w:val="00125F24"/>
    <w:rsid w:val="00126C5F"/>
    <w:rsid w:val="00130F07"/>
    <w:rsid w:val="0013134D"/>
    <w:rsid w:val="00133085"/>
    <w:rsid w:val="00133F44"/>
    <w:rsid w:val="0013409A"/>
    <w:rsid w:val="001354C4"/>
    <w:rsid w:val="00136A53"/>
    <w:rsid w:val="00140E54"/>
    <w:rsid w:val="001441B0"/>
    <w:rsid w:val="001446C8"/>
    <w:rsid w:val="00146F0C"/>
    <w:rsid w:val="00146F9C"/>
    <w:rsid w:val="00146FEC"/>
    <w:rsid w:val="001500EA"/>
    <w:rsid w:val="00152922"/>
    <w:rsid w:val="00154290"/>
    <w:rsid w:val="00154649"/>
    <w:rsid w:val="00154BCD"/>
    <w:rsid w:val="00157E46"/>
    <w:rsid w:val="00161FBB"/>
    <w:rsid w:val="00163912"/>
    <w:rsid w:val="00163D81"/>
    <w:rsid w:val="00165F81"/>
    <w:rsid w:val="00166A3E"/>
    <w:rsid w:val="00170FC1"/>
    <w:rsid w:val="00180CAA"/>
    <w:rsid w:val="00180CE8"/>
    <w:rsid w:val="001827E9"/>
    <w:rsid w:val="001829F7"/>
    <w:rsid w:val="001835A2"/>
    <w:rsid w:val="00184777"/>
    <w:rsid w:val="001860D2"/>
    <w:rsid w:val="001904BB"/>
    <w:rsid w:val="00193F4D"/>
    <w:rsid w:val="001A15EE"/>
    <w:rsid w:val="001A1E78"/>
    <w:rsid w:val="001A33F0"/>
    <w:rsid w:val="001A357F"/>
    <w:rsid w:val="001A5132"/>
    <w:rsid w:val="001A53A0"/>
    <w:rsid w:val="001A54BE"/>
    <w:rsid w:val="001A631D"/>
    <w:rsid w:val="001B0690"/>
    <w:rsid w:val="001B1185"/>
    <w:rsid w:val="001B28A7"/>
    <w:rsid w:val="001B29DE"/>
    <w:rsid w:val="001B2E45"/>
    <w:rsid w:val="001B4460"/>
    <w:rsid w:val="001B666D"/>
    <w:rsid w:val="001C0E79"/>
    <w:rsid w:val="001D3404"/>
    <w:rsid w:val="001D35E8"/>
    <w:rsid w:val="001D569D"/>
    <w:rsid w:val="001D6D23"/>
    <w:rsid w:val="001E18FA"/>
    <w:rsid w:val="001E30AD"/>
    <w:rsid w:val="001E36FD"/>
    <w:rsid w:val="001E7D67"/>
    <w:rsid w:val="001F1002"/>
    <w:rsid w:val="001F199C"/>
    <w:rsid w:val="001F37A7"/>
    <w:rsid w:val="001F4C27"/>
    <w:rsid w:val="001F5794"/>
    <w:rsid w:val="001F6AE2"/>
    <w:rsid w:val="001F6B4F"/>
    <w:rsid w:val="001F6CB9"/>
    <w:rsid w:val="001F7992"/>
    <w:rsid w:val="001F7F58"/>
    <w:rsid w:val="00203A8B"/>
    <w:rsid w:val="00203B7B"/>
    <w:rsid w:val="00206CE8"/>
    <w:rsid w:val="00206D11"/>
    <w:rsid w:val="002071D8"/>
    <w:rsid w:val="00210AFB"/>
    <w:rsid w:val="00211C2F"/>
    <w:rsid w:val="00213249"/>
    <w:rsid w:val="00220427"/>
    <w:rsid w:val="0022313A"/>
    <w:rsid w:val="00224697"/>
    <w:rsid w:val="00227BA9"/>
    <w:rsid w:val="00230AEF"/>
    <w:rsid w:val="00232480"/>
    <w:rsid w:val="00233A96"/>
    <w:rsid w:val="00234916"/>
    <w:rsid w:val="00235577"/>
    <w:rsid w:val="00235628"/>
    <w:rsid w:val="00235CA2"/>
    <w:rsid w:val="00235F0C"/>
    <w:rsid w:val="00236CEE"/>
    <w:rsid w:val="00237143"/>
    <w:rsid w:val="0024040C"/>
    <w:rsid w:val="00240BB6"/>
    <w:rsid w:val="002415E1"/>
    <w:rsid w:val="002418EF"/>
    <w:rsid w:val="0024237E"/>
    <w:rsid w:val="00242BB0"/>
    <w:rsid w:val="00242C2F"/>
    <w:rsid w:val="00243B8B"/>
    <w:rsid w:val="002449AD"/>
    <w:rsid w:val="00247032"/>
    <w:rsid w:val="002516E0"/>
    <w:rsid w:val="00252132"/>
    <w:rsid w:val="00252A45"/>
    <w:rsid w:val="00252C53"/>
    <w:rsid w:val="0025651B"/>
    <w:rsid w:val="0025782B"/>
    <w:rsid w:val="002608CA"/>
    <w:rsid w:val="00262480"/>
    <w:rsid w:val="00262BB3"/>
    <w:rsid w:val="00263261"/>
    <w:rsid w:val="002634B4"/>
    <w:rsid w:val="00265339"/>
    <w:rsid w:val="002675D7"/>
    <w:rsid w:val="00272747"/>
    <w:rsid w:val="0027731C"/>
    <w:rsid w:val="00280FEF"/>
    <w:rsid w:val="002851D6"/>
    <w:rsid w:val="00285E8C"/>
    <w:rsid w:val="00286DDD"/>
    <w:rsid w:val="00293ACD"/>
    <w:rsid w:val="00294677"/>
    <w:rsid w:val="00294BEF"/>
    <w:rsid w:val="00297D6D"/>
    <w:rsid w:val="002A10A8"/>
    <w:rsid w:val="002A1729"/>
    <w:rsid w:val="002A2484"/>
    <w:rsid w:val="002A53BD"/>
    <w:rsid w:val="002B00A9"/>
    <w:rsid w:val="002B0A3B"/>
    <w:rsid w:val="002B1C8B"/>
    <w:rsid w:val="002B4278"/>
    <w:rsid w:val="002B4518"/>
    <w:rsid w:val="002B52FB"/>
    <w:rsid w:val="002B6086"/>
    <w:rsid w:val="002B6E15"/>
    <w:rsid w:val="002B7174"/>
    <w:rsid w:val="002B791E"/>
    <w:rsid w:val="002C2C82"/>
    <w:rsid w:val="002C2DEF"/>
    <w:rsid w:val="002C2E60"/>
    <w:rsid w:val="002C5DCA"/>
    <w:rsid w:val="002D0491"/>
    <w:rsid w:val="002D0683"/>
    <w:rsid w:val="002D09B7"/>
    <w:rsid w:val="002D11AF"/>
    <w:rsid w:val="002D37D2"/>
    <w:rsid w:val="002D41D3"/>
    <w:rsid w:val="002D5F0D"/>
    <w:rsid w:val="002D6293"/>
    <w:rsid w:val="002D69D0"/>
    <w:rsid w:val="002D6A96"/>
    <w:rsid w:val="002D6AC4"/>
    <w:rsid w:val="002E14CE"/>
    <w:rsid w:val="002E36DA"/>
    <w:rsid w:val="002F046E"/>
    <w:rsid w:val="002F1258"/>
    <w:rsid w:val="002F1FD6"/>
    <w:rsid w:val="002F3749"/>
    <w:rsid w:val="002F55CB"/>
    <w:rsid w:val="002F55D0"/>
    <w:rsid w:val="002F67BF"/>
    <w:rsid w:val="002F7288"/>
    <w:rsid w:val="00300199"/>
    <w:rsid w:val="003005B3"/>
    <w:rsid w:val="003011B1"/>
    <w:rsid w:val="003039C3"/>
    <w:rsid w:val="003058DF"/>
    <w:rsid w:val="00305ED7"/>
    <w:rsid w:val="0030600E"/>
    <w:rsid w:val="00306321"/>
    <w:rsid w:val="0030712E"/>
    <w:rsid w:val="003071B3"/>
    <w:rsid w:val="00307BDF"/>
    <w:rsid w:val="00310CB1"/>
    <w:rsid w:val="003127B7"/>
    <w:rsid w:val="003128C0"/>
    <w:rsid w:val="00315613"/>
    <w:rsid w:val="003159A0"/>
    <w:rsid w:val="003165FD"/>
    <w:rsid w:val="003210B7"/>
    <w:rsid w:val="00321678"/>
    <w:rsid w:val="00321990"/>
    <w:rsid w:val="00322935"/>
    <w:rsid w:val="00322A4B"/>
    <w:rsid w:val="003233F2"/>
    <w:rsid w:val="00327834"/>
    <w:rsid w:val="0033049F"/>
    <w:rsid w:val="003308AF"/>
    <w:rsid w:val="00331372"/>
    <w:rsid w:val="003337A5"/>
    <w:rsid w:val="003349A9"/>
    <w:rsid w:val="003359C5"/>
    <w:rsid w:val="00335C81"/>
    <w:rsid w:val="00336DAD"/>
    <w:rsid w:val="0033746F"/>
    <w:rsid w:val="0034037B"/>
    <w:rsid w:val="00340735"/>
    <w:rsid w:val="00343359"/>
    <w:rsid w:val="00344992"/>
    <w:rsid w:val="00345EC4"/>
    <w:rsid w:val="00350CC2"/>
    <w:rsid w:val="00351AFF"/>
    <w:rsid w:val="00351C75"/>
    <w:rsid w:val="00354D57"/>
    <w:rsid w:val="0035594E"/>
    <w:rsid w:val="00355C49"/>
    <w:rsid w:val="00355F57"/>
    <w:rsid w:val="00356101"/>
    <w:rsid w:val="0035785C"/>
    <w:rsid w:val="003601C3"/>
    <w:rsid w:val="00360F03"/>
    <w:rsid w:val="003617EE"/>
    <w:rsid w:val="00361B94"/>
    <w:rsid w:val="00364421"/>
    <w:rsid w:val="003660B7"/>
    <w:rsid w:val="00372AD2"/>
    <w:rsid w:val="00372FB1"/>
    <w:rsid w:val="003762D8"/>
    <w:rsid w:val="003763C9"/>
    <w:rsid w:val="00381B24"/>
    <w:rsid w:val="00382855"/>
    <w:rsid w:val="00383AB1"/>
    <w:rsid w:val="00384E98"/>
    <w:rsid w:val="00385F69"/>
    <w:rsid w:val="003861FC"/>
    <w:rsid w:val="003905B8"/>
    <w:rsid w:val="00390C31"/>
    <w:rsid w:val="00391BDC"/>
    <w:rsid w:val="00392120"/>
    <w:rsid w:val="0039425A"/>
    <w:rsid w:val="00395805"/>
    <w:rsid w:val="0039644C"/>
    <w:rsid w:val="0039698A"/>
    <w:rsid w:val="003A16BF"/>
    <w:rsid w:val="003A2AB3"/>
    <w:rsid w:val="003A5841"/>
    <w:rsid w:val="003A5D8E"/>
    <w:rsid w:val="003A6918"/>
    <w:rsid w:val="003A6E58"/>
    <w:rsid w:val="003B1291"/>
    <w:rsid w:val="003B49C8"/>
    <w:rsid w:val="003B4A53"/>
    <w:rsid w:val="003B63FB"/>
    <w:rsid w:val="003C0E13"/>
    <w:rsid w:val="003C102C"/>
    <w:rsid w:val="003C19D2"/>
    <w:rsid w:val="003C2330"/>
    <w:rsid w:val="003C3142"/>
    <w:rsid w:val="003C361C"/>
    <w:rsid w:val="003C472C"/>
    <w:rsid w:val="003C49F4"/>
    <w:rsid w:val="003C5163"/>
    <w:rsid w:val="003C67E8"/>
    <w:rsid w:val="003C78BC"/>
    <w:rsid w:val="003C7B84"/>
    <w:rsid w:val="003D0446"/>
    <w:rsid w:val="003D3248"/>
    <w:rsid w:val="003D589D"/>
    <w:rsid w:val="003D5FDA"/>
    <w:rsid w:val="003D78DB"/>
    <w:rsid w:val="003E42C0"/>
    <w:rsid w:val="003E607E"/>
    <w:rsid w:val="003E67E7"/>
    <w:rsid w:val="003F0692"/>
    <w:rsid w:val="003F06FD"/>
    <w:rsid w:val="003F245F"/>
    <w:rsid w:val="003F2687"/>
    <w:rsid w:val="003F33A8"/>
    <w:rsid w:val="003F3664"/>
    <w:rsid w:val="003F3D00"/>
    <w:rsid w:val="003F5095"/>
    <w:rsid w:val="003F616B"/>
    <w:rsid w:val="00401924"/>
    <w:rsid w:val="00402811"/>
    <w:rsid w:val="00403A18"/>
    <w:rsid w:val="00405ED0"/>
    <w:rsid w:val="0040793A"/>
    <w:rsid w:val="00410CFD"/>
    <w:rsid w:val="00411528"/>
    <w:rsid w:val="00411716"/>
    <w:rsid w:val="00411F86"/>
    <w:rsid w:val="004131EF"/>
    <w:rsid w:val="00417A94"/>
    <w:rsid w:val="00421AA6"/>
    <w:rsid w:val="00422232"/>
    <w:rsid w:val="00423A12"/>
    <w:rsid w:val="004240C4"/>
    <w:rsid w:val="00424643"/>
    <w:rsid w:val="00426891"/>
    <w:rsid w:val="00426A6C"/>
    <w:rsid w:val="00431315"/>
    <w:rsid w:val="0043170A"/>
    <w:rsid w:val="0043325B"/>
    <w:rsid w:val="00436890"/>
    <w:rsid w:val="004374E0"/>
    <w:rsid w:val="004401C6"/>
    <w:rsid w:val="00442132"/>
    <w:rsid w:val="00442407"/>
    <w:rsid w:val="00444053"/>
    <w:rsid w:val="004456F2"/>
    <w:rsid w:val="00450E28"/>
    <w:rsid w:val="00451F68"/>
    <w:rsid w:val="00452060"/>
    <w:rsid w:val="004528A6"/>
    <w:rsid w:val="00453737"/>
    <w:rsid w:val="00454C63"/>
    <w:rsid w:val="004570B0"/>
    <w:rsid w:val="004576F6"/>
    <w:rsid w:val="00457D6C"/>
    <w:rsid w:val="00461027"/>
    <w:rsid w:val="00464CB4"/>
    <w:rsid w:val="0047190F"/>
    <w:rsid w:val="00473628"/>
    <w:rsid w:val="00477579"/>
    <w:rsid w:val="00480244"/>
    <w:rsid w:val="00480D9F"/>
    <w:rsid w:val="00483257"/>
    <w:rsid w:val="0048431A"/>
    <w:rsid w:val="00484CB7"/>
    <w:rsid w:val="00486AE8"/>
    <w:rsid w:val="004877B2"/>
    <w:rsid w:val="0049197E"/>
    <w:rsid w:val="004919FE"/>
    <w:rsid w:val="004937BD"/>
    <w:rsid w:val="004A09D7"/>
    <w:rsid w:val="004A0BD0"/>
    <w:rsid w:val="004A15E5"/>
    <w:rsid w:val="004A256B"/>
    <w:rsid w:val="004A3339"/>
    <w:rsid w:val="004A3AA9"/>
    <w:rsid w:val="004A3E46"/>
    <w:rsid w:val="004A3F1D"/>
    <w:rsid w:val="004A4C53"/>
    <w:rsid w:val="004A5278"/>
    <w:rsid w:val="004A6980"/>
    <w:rsid w:val="004B119A"/>
    <w:rsid w:val="004B147A"/>
    <w:rsid w:val="004B1C77"/>
    <w:rsid w:val="004B26EE"/>
    <w:rsid w:val="004B30FF"/>
    <w:rsid w:val="004B39EC"/>
    <w:rsid w:val="004B4BE2"/>
    <w:rsid w:val="004B51CE"/>
    <w:rsid w:val="004C3AB9"/>
    <w:rsid w:val="004C4A0C"/>
    <w:rsid w:val="004C4B41"/>
    <w:rsid w:val="004D1136"/>
    <w:rsid w:val="004D12FD"/>
    <w:rsid w:val="004D2C4C"/>
    <w:rsid w:val="004D44C0"/>
    <w:rsid w:val="004D4DA4"/>
    <w:rsid w:val="004D6FA6"/>
    <w:rsid w:val="004E0190"/>
    <w:rsid w:val="004E1054"/>
    <w:rsid w:val="004E1774"/>
    <w:rsid w:val="004E2072"/>
    <w:rsid w:val="004E27C1"/>
    <w:rsid w:val="004E3544"/>
    <w:rsid w:val="004E4EF7"/>
    <w:rsid w:val="004F0050"/>
    <w:rsid w:val="004F1D59"/>
    <w:rsid w:val="004F317B"/>
    <w:rsid w:val="004F3783"/>
    <w:rsid w:val="004F4395"/>
    <w:rsid w:val="004F47BF"/>
    <w:rsid w:val="004F5148"/>
    <w:rsid w:val="004F7458"/>
    <w:rsid w:val="004F79D8"/>
    <w:rsid w:val="0050102F"/>
    <w:rsid w:val="00504F24"/>
    <w:rsid w:val="00506E5E"/>
    <w:rsid w:val="0051079A"/>
    <w:rsid w:val="005108B6"/>
    <w:rsid w:val="005115AA"/>
    <w:rsid w:val="00517260"/>
    <w:rsid w:val="00520E0B"/>
    <w:rsid w:val="00521868"/>
    <w:rsid w:val="00522A9E"/>
    <w:rsid w:val="00524F5B"/>
    <w:rsid w:val="00525CEC"/>
    <w:rsid w:val="005277C4"/>
    <w:rsid w:val="00527812"/>
    <w:rsid w:val="00527F7C"/>
    <w:rsid w:val="0053111C"/>
    <w:rsid w:val="00531153"/>
    <w:rsid w:val="00534BE9"/>
    <w:rsid w:val="00537946"/>
    <w:rsid w:val="00540A17"/>
    <w:rsid w:val="00541ED6"/>
    <w:rsid w:val="00543FF6"/>
    <w:rsid w:val="00545CD0"/>
    <w:rsid w:val="00550167"/>
    <w:rsid w:val="00550A38"/>
    <w:rsid w:val="00550E43"/>
    <w:rsid w:val="00553697"/>
    <w:rsid w:val="00554F3A"/>
    <w:rsid w:val="00556DE5"/>
    <w:rsid w:val="00556E6E"/>
    <w:rsid w:val="00557A64"/>
    <w:rsid w:val="0056087F"/>
    <w:rsid w:val="00561DB7"/>
    <w:rsid w:val="005632AA"/>
    <w:rsid w:val="00563CA9"/>
    <w:rsid w:val="00565D06"/>
    <w:rsid w:val="00566B6F"/>
    <w:rsid w:val="00567839"/>
    <w:rsid w:val="005714A7"/>
    <w:rsid w:val="0057332B"/>
    <w:rsid w:val="00573DC1"/>
    <w:rsid w:val="00573ED6"/>
    <w:rsid w:val="005750C7"/>
    <w:rsid w:val="005757C1"/>
    <w:rsid w:val="00580317"/>
    <w:rsid w:val="005804CB"/>
    <w:rsid w:val="0058183E"/>
    <w:rsid w:val="0058320B"/>
    <w:rsid w:val="00583DFA"/>
    <w:rsid w:val="005859A4"/>
    <w:rsid w:val="00586B84"/>
    <w:rsid w:val="00586DC8"/>
    <w:rsid w:val="00590760"/>
    <w:rsid w:val="005912A7"/>
    <w:rsid w:val="00595852"/>
    <w:rsid w:val="00595A5B"/>
    <w:rsid w:val="00595E46"/>
    <w:rsid w:val="00596F0A"/>
    <w:rsid w:val="005A0D23"/>
    <w:rsid w:val="005A16E4"/>
    <w:rsid w:val="005A30CD"/>
    <w:rsid w:val="005A6026"/>
    <w:rsid w:val="005B007A"/>
    <w:rsid w:val="005B065D"/>
    <w:rsid w:val="005B23A3"/>
    <w:rsid w:val="005B40BC"/>
    <w:rsid w:val="005B4C1A"/>
    <w:rsid w:val="005B5FEF"/>
    <w:rsid w:val="005B7250"/>
    <w:rsid w:val="005B762E"/>
    <w:rsid w:val="005C5B7C"/>
    <w:rsid w:val="005C71B3"/>
    <w:rsid w:val="005D02C3"/>
    <w:rsid w:val="005D1D1B"/>
    <w:rsid w:val="005D2D19"/>
    <w:rsid w:val="005D39DD"/>
    <w:rsid w:val="005D3CFB"/>
    <w:rsid w:val="005D3E90"/>
    <w:rsid w:val="005D4033"/>
    <w:rsid w:val="005D66F0"/>
    <w:rsid w:val="005E0BB7"/>
    <w:rsid w:val="005E132E"/>
    <w:rsid w:val="005E2F8C"/>
    <w:rsid w:val="005E3D35"/>
    <w:rsid w:val="005E3E7C"/>
    <w:rsid w:val="005E411B"/>
    <w:rsid w:val="005E64DB"/>
    <w:rsid w:val="005E650E"/>
    <w:rsid w:val="005E6F57"/>
    <w:rsid w:val="005F00CE"/>
    <w:rsid w:val="005F039D"/>
    <w:rsid w:val="005F35DB"/>
    <w:rsid w:val="005F6B4D"/>
    <w:rsid w:val="005F718E"/>
    <w:rsid w:val="0060289C"/>
    <w:rsid w:val="00602ABB"/>
    <w:rsid w:val="006031B2"/>
    <w:rsid w:val="006039D7"/>
    <w:rsid w:val="00603F70"/>
    <w:rsid w:val="006052CF"/>
    <w:rsid w:val="00606A4A"/>
    <w:rsid w:val="006070EF"/>
    <w:rsid w:val="006114DE"/>
    <w:rsid w:val="00612206"/>
    <w:rsid w:val="0061296D"/>
    <w:rsid w:val="0061398A"/>
    <w:rsid w:val="00613E68"/>
    <w:rsid w:val="0061590E"/>
    <w:rsid w:val="00615AF1"/>
    <w:rsid w:val="00617E9C"/>
    <w:rsid w:val="006206A6"/>
    <w:rsid w:val="00620E18"/>
    <w:rsid w:val="0062275B"/>
    <w:rsid w:val="00624099"/>
    <w:rsid w:val="00625CC4"/>
    <w:rsid w:val="00627989"/>
    <w:rsid w:val="00627EE7"/>
    <w:rsid w:val="0063060B"/>
    <w:rsid w:val="00630DFE"/>
    <w:rsid w:val="006317C1"/>
    <w:rsid w:val="006329E4"/>
    <w:rsid w:val="00637A4D"/>
    <w:rsid w:val="00637A6A"/>
    <w:rsid w:val="00642EC0"/>
    <w:rsid w:val="00643F41"/>
    <w:rsid w:val="00644CE9"/>
    <w:rsid w:val="00645318"/>
    <w:rsid w:val="00650A29"/>
    <w:rsid w:val="00651245"/>
    <w:rsid w:val="00651F29"/>
    <w:rsid w:val="00656BB0"/>
    <w:rsid w:val="00656BB4"/>
    <w:rsid w:val="00662C23"/>
    <w:rsid w:val="00662D93"/>
    <w:rsid w:val="0066466A"/>
    <w:rsid w:val="00664C6C"/>
    <w:rsid w:val="00665493"/>
    <w:rsid w:val="00665C6C"/>
    <w:rsid w:val="00665F77"/>
    <w:rsid w:val="00666F65"/>
    <w:rsid w:val="00670953"/>
    <w:rsid w:val="00671049"/>
    <w:rsid w:val="00671219"/>
    <w:rsid w:val="00673107"/>
    <w:rsid w:val="00673ABC"/>
    <w:rsid w:val="00674643"/>
    <w:rsid w:val="006748C9"/>
    <w:rsid w:val="00674EDE"/>
    <w:rsid w:val="006763EC"/>
    <w:rsid w:val="00676C62"/>
    <w:rsid w:val="006806AB"/>
    <w:rsid w:val="00680EF4"/>
    <w:rsid w:val="00681DF5"/>
    <w:rsid w:val="00681FE8"/>
    <w:rsid w:val="00683284"/>
    <w:rsid w:val="00683CE6"/>
    <w:rsid w:val="0069055B"/>
    <w:rsid w:val="006922A4"/>
    <w:rsid w:val="00692FA6"/>
    <w:rsid w:val="00693B44"/>
    <w:rsid w:val="00693B64"/>
    <w:rsid w:val="0069408D"/>
    <w:rsid w:val="0069446F"/>
    <w:rsid w:val="006964EE"/>
    <w:rsid w:val="006A183D"/>
    <w:rsid w:val="006A4A8E"/>
    <w:rsid w:val="006A4DC5"/>
    <w:rsid w:val="006A523C"/>
    <w:rsid w:val="006A5260"/>
    <w:rsid w:val="006A6F99"/>
    <w:rsid w:val="006B17A1"/>
    <w:rsid w:val="006B25C7"/>
    <w:rsid w:val="006B34C5"/>
    <w:rsid w:val="006B3B63"/>
    <w:rsid w:val="006B5A7A"/>
    <w:rsid w:val="006B6D7B"/>
    <w:rsid w:val="006B6DE1"/>
    <w:rsid w:val="006C06DD"/>
    <w:rsid w:val="006C2591"/>
    <w:rsid w:val="006C4396"/>
    <w:rsid w:val="006C464F"/>
    <w:rsid w:val="006C5BDF"/>
    <w:rsid w:val="006C70CB"/>
    <w:rsid w:val="006D0888"/>
    <w:rsid w:val="006D1D95"/>
    <w:rsid w:val="006D4721"/>
    <w:rsid w:val="006D5BEA"/>
    <w:rsid w:val="006D74FE"/>
    <w:rsid w:val="006E2805"/>
    <w:rsid w:val="006E2880"/>
    <w:rsid w:val="006E3F60"/>
    <w:rsid w:val="006E43A1"/>
    <w:rsid w:val="006E4B1D"/>
    <w:rsid w:val="006E57E2"/>
    <w:rsid w:val="006E67E4"/>
    <w:rsid w:val="006F021E"/>
    <w:rsid w:val="006F0BBB"/>
    <w:rsid w:val="006F37B4"/>
    <w:rsid w:val="006F4BC0"/>
    <w:rsid w:val="006F4DC9"/>
    <w:rsid w:val="006F5169"/>
    <w:rsid w:val="006F6360"/>
    <w:rsid w:val="006F666B"/>
    <w:rsid w:val="006F67F1"/>
    <w:rsid w:val="00700292"/>
    <w:rsid w:val="00700569"/>
    <w:rsid w:val="007040BA"/>
    <w:rsid w:val="00704915"/>
    <w:rsid w:val="00705AE6"/>
    <w:rsid w:val="0070618D"/>
    <w:rsid w:val="0071070E"/>
    <w:rsid w:val="00710843"/>
    <w:rsid w:val="0071095B"/>
    <w:rsid w:val="00711D97"/>
    <w:rsid w:val="00712596"/>
    <w:rsid w:val="00712F88"/>
    <w:rsid w:val="00715207"/>
    <w:rsid w:val="00715532"/>
    <w:rsid w:val="007155DB"/>
    <w:rsid w:val="007168B4"/>
    <w:rsid w:val="007200CD"/>
    <w:rsid w:val="00720AAB"/>
    <w:rsid w:val="0072321F"/>
    <w:rsid w:val="00724CAF"/>
    <w:rsid w:val="007255B9"/>
    <w:rsid w:val="00725978"/>
    <w:rsid w:val="007262E5"/>
    <w:rsid w:val="00727093"/>
    <w:rsid w:val="007270D3"/>
    <w:rsid w:val="00727146"/>
    <w:rsid w:val="00731758"/>
    <w:rsid w:val="00731F22"/>
    <w:rsid w:val="007326F4"/>
    <w:rsid w:val="00733E1D"/>
    <w:rsid w:val="0073512E"/>
    <w:rsid w:val="00737D76"/>
    <w:rsid w:val="00737EAB"/>
    <w:rsid w:val="0074013E"/>
    <w:rsid w:val="0074045E"/>
    <w:rsid w:val="00744317"/>
    <w:rsid w:val="00746BAC"/>
    <w:rsid w:val="00746FE8"/>
    <w:rsid w:val="0075332C"/>
    <w:rsid w:val="00753683"/>
    <w:rsid w:val="00753BA4"/>
    <w:rsid w:val="00754DED"/>
    <w:rsid w:val="00755724"/>
    <w:rsid w:val="0075686D"/>
    <w:rsid w:val="0075704A"/>
    <w:rsid w:val="00760477"/>
    <w:rsid w:val="00761A69"/>
    <w:rsid w:val="007625F4"/>
    <w:rsid w:val="007631A9"/>
    <w:rsid w:val="007631DE"/>
    <w:rsid w:val="00763367"/>
    <w:rsid w:val="0076705E"/>
    <w:rsid w:val="007724D7"/>
    <w:rsid w:val="00772A96"/>
    <w:rsid w:val="00772BA1"/>
    <w:rsid w:val="007733CE"/>
    <w:rsid w:val="00773B17"/>
    <w:rsid w:val="00773C12"/>
    <w:rsid w:val="007747E5"/>
    <w:rsid w:val="0077558D"/>
    <w:rsid w:val="00776B6F"/>
    <w:rsid w:val="00782C52"/>
    <w:rsid w:val="00783005"/>
    <w:rsid w:val="00784882"/>
    <w:rsid w:val="00785790"/>
    <w:rsid w:val="00786F15"/>
    <w:rsid w:val="00791180"/>
    <w:rsid w:val="00791250"/>
    <w:rsid w:val="0079199C"/>
    <w:rsid w:val="007920FD"/>
    <w:rsid w:val="007921F0"/>
    <w:rsid w:val="007944CA"/>
    <w:rsid w:val="007968C5"/>
    <w:rsid w:val="007A01CC"/>
    <w:rsid w:val="007A095E"/>
    <w:rsid w:val="007A3FCE"/>
    <w:rsid w:val="007A514F"/>
    <w:rsid w:val="007A628B"/>
    <w:rsid w:val="007B1349"/>
    <w:rsid w:val="007B26DB"/>
    <w:rsid w:val="007B54B2"/>
    <w:rsid w:val="007B6A3D"/>
    <w:rsid w:val="007B6BA6"/>
    <w:rsid w:val="007B7103"/>
    <w:rsid w:val="007B7727"/>
    <w:rsid w:val="007C07A1"/>
    <w:rsid w:val="007C4305"/>
    <w:rsid w:val="007C4C06"/>
    <w:rsid w:val="007C543D"/>
    <w:rsid w:val="007C61CA"/>
    <w:rsid w:val="007C6A50"/>
    <w:rsid w:val="007C712A"/>
    <w:rsid w:val="007C7E7D"/>
    <w:rsid w:val="007D0712"/>
    <w:rsid w:val="007D0A5D"/>
    <w:rsid w:val="007D3578"/>
    <w:rsid w:val="007D4933"/>
    <w:rsid w:val="007E085B"/>
    <w:rsid w:val="007E48AD"/>
    <w:rsid w:val="007E6B7F"/>
    <w:rsid w:val="007E7E7C"/>
    <w:rsid w:val="007F186E"/>
    <w:rsid w:val="007F2612"/>
    <w:rsid w:val="007F4735"/>
    <w:rsid w:val="007F4800"/>
    <w:rsid w:val="007F5AF6"/>
    <w:rsid w:val="007F5C4A"/>
    <w:rsid w:val="007F702B"/>
    <w:rsid w:val="007F75D7"/>
    <w:rsid w:val="008015DC"/>
    <w:rsid w:val="00801BF4"/>
    <w:rsid w:val="00802E33"/>
    <w:rsid w:val="0080386A"/>
    <w:rsid w:val="00810746"/>
    <w:rsid w:val="008110DE"/>
    <w:rsid w:val="008174CA"/>
    <w:rsid w:val="008177E3"/>
    <w:rsid w:val="00817F76"/>
    <w:rsid w:val="008207B8"/>
    <w:rsid w:val="00830BDE"/>
    <w:rsid w:val="008313DB"/>
    <w:rsid w:val="00831934"/>
    <w:rsid w:val="008358F6"/>
    <w:rsid w:val="00835D38"/>
    <w:rsid w:val="0083618C"/>
    <w:rsid w:val="0083785C"/>
    <w:rsid w:val="00837FB5"/>
    <w:rsid w:val="008447A7"/>
    <w:rsid w:val="00844CAC"/>
    <w:rsid w:val="0085066F"/>
    <w:rsid w:val="0085199F"/>
    <w:rsid w:val="008524E9"/>
    <w:rsid w:val="008559BD"/>
    <w:rsid w:val="00855F4D"/>
    <w:rsid w:val="008577C7"/>
    <w:rsid w:val="008577D3"/>
    <w:rsid w:val="0085797F"/>
    <w:rsid w:val="00862915"/>
    <w:rsid w:val="00865D0D"/>
    <w:rsid w:val="00866064"/>
    <w:rsid w:val="008660FB"/>
    <w:rsid w:val="00867271"/>
    <w:rsid w:val="008702C9"/>
    <w:rsid w:val="00872310"/>
    <w:rsid w:val="0087259A"/>
    <w:rsid w:val="008729D0"/>
    <w:rsid w:val="0087316E"/>
    <w:rsid w:val="0087353A"/>
    <w:rsid w:val="00875109"/>
    <w:rsid w:val="00875512"/>
    <w:rsid w:val="00875BE4"/>
    <w:rsid w:val="00880589"/>
    <w:rsid w:val="00882C6B"/>
    <w:rsid w:val="00883A1A"/>
    <w:rsid w:val="008856E7"/>
    <w:rsid w:val="00885B6F"/>
    <w:rsid w:val="00890749"/>
    <w:rsid w:val="008923EC"/>
    <w:rsid w:val="0089348B"/>
    <w:rsid w:val="00893AE4"/>
    <w:rsid w:val="00893F1F"/>
    <w:rsid w:val="008963B1"/>
    <w:rsid w:val="00896DBB"/>
    <w:rsid w:val="00896EB9"/>
    <w:rsid w:val="00897C67"/>
    <w:rsid w:val="008A0D46"/>
    <w:rsid w:val="008A16D9"/>
    <w:rsid w:val="008A1BA1"/>
    <w:rsid w:val="008A2D97"/>
    <w:rsid w:val="008A32D0"/>
    <w:rsid w:val="008A3CFC"/>
    <w:rsid w:val="008A455C"/>
    <w:rsid w:val="008A58B1"/>
    <w:rsid w:val="008A62BA"/>
    <w:rsid w:val="008A71C2"/>
    <w:rsid w:val="008A7CFE"/>
    <w:rsid w:val="008B1334"/>
    <w:rsid w:val="008B1A8F"/>
    <w:rsid w:val="008B577F"/>
    <w:rsid w:val="008B69F0"/>
    <w:rsid w:val="008B6D0B"/>
    <w:rsid w:val="008C5503"/>
    <w:rsid w:val="008D262C"/>
    <w:rsid w:val="008D29CC"/>
    <w:rsid w:val="008D376D"/>
    <w:rsid w:val="008D61E0"/>
    <w:rsid w:val="008D6CBE"/>
    <w:rsid w:val="008D7534"/>
    <w:rsid w:val="008D7D82"/>
    <w:rsid w:val="008E0BDC"/>
    <w:rsid w:val="008E2662"/>
    <w:rsid w:val="008E3D52"/>
    <w:rsid w:val="008E4670"/>
    <w:rsid w:val="008E480E"/>
    <w:rsid w:val="008E4AF1"/>
    <w:rsid w:val="008E5793"/>
    <w:rsid w:val="008E5F3A"/>
    <w:rsid w:val="008E73FE"/>
    <w:rsid w:val="008E7E4C"/>
    <w:rsid w:val="008F02BF"/>
    <w:rsid w:val="008F2C9D"/>
    <w:rsid w:val="008F4AFC"/>
    <w:rsid w:val="008F67F8"/>
    <w:rsid w:val="008F7B92"/>
    <w:rsid w:val="00900105"/>
    <w:rsid w:val="00900F65"/>
    <w:rsid w:val="009016FE"/>
    <w:rsid w:val="00901F38"/>
    <w:rsid w:val="00903E6E"/>
    <w:rsid w:val="0090462D"/>
    <w:rsid w:val="00904808"/>
    <w:rsid w:val="00904E7D"/>
    <w:rsid w:val="00905AD3"/>
    <w:rsid w:val="0091065E"/>
    <w:rsid w:val="009114E9"/>
    <w:rsid w:val="00911893"/>
    <w:rsid w:val="00913B94"/>
    <w:rsid w:val="009154F8"/>
    <w:rsid w:val="0091639F"/>
    <w:rsid w:val="00916B5B"/>
    <w:rsid w:val="00916D9A"/>
    <w:rsid w:val="00917170"/>
    <w:rsid w:val="00921A8D"/>
    <w:rsid w:val="00922F69"/>
    <w:rsid w:val="00924CE1"/>
    <w:rsid w:val="0092504B"/>
    <w:rsid w:val="009278CF"/>
    <w:rsid w:val="00933544"/>
    <w:rsid w:val="0093386E"/>
    <w:rsid w:val="009343ED"/>
    <w:rsid w:val="00934B6E"/>
    <w:rsid w:val="0093553C"/>
    <w:rsid w:val="00935BC2"/>
    <w:rsid w:val="00940391"/>
    <w:rsid w:val="00940E30"/>
    <w:rsid w:val="00940F92"/>
    <w:rsid w:val="009425D7"/>
    <w:rsid w:val="0094263D"/>
    <w:rsid w:val="00942B75"/>
    <w:rsid w:val="009441B8"/>
    <w:rsid w:val="00944AA1"/>
    <w:rsid w:val="00944D9C"/>
    <w:rsid w:val="009456D1"/>
    <w:rsid w:val="009466F6"/>
    <w:rsid w:val="00947083"/>
    <w:rsid w:val="00951066"/>
    <w:rsid w:val="00952366"/>
    <w:rsid w:val="00952FA5"/>
    <w:rsid w:val="00955E6D"/>
    <w:rsid w:val="00957269"/>
    <w:rsid w:val="0096179C"/>
    <w:rsid w:val="00962C9A"/>
    <w:rsid w:val="009635B3"/>
    <w:rsid w:val="0096428A"/>
    <w:rsid w:val="00965BD9"/>
    <w:rsid w:val="00965F26"/>
    <w:rsid w:val="0096693D"/>
    <w:rsid w:val="00966AC7"/>
    <w:rsid w:val="00966DF8"/>
    <w:rsid w:val="009702C0"/>
    <w:rsid w:val="0097243B"/>
    <w:rsid w:val="00972FC1"/>
    <w:rsid w:val="00975752"/>
    <w:rsid w:val="00975FD3"/>
    <w:rsid w:val="00976D78"/>
    <w:rsid w:val="0097726A"/>
    <w:rsid w:val="00977719"/>
    <w:rsid w:val="00977D16"/>
    <w:rsid w:val="009812C8"/>
    <w:rsid w:val="00984124"/>
    <w:rsid w:val="00984290"/>
    <w:rsid w:val="0098762A"/>
    <w:rsid w:val="00990D26"/>
    <w:rsid w:val="00991759"/>
    <w:rsid w:val="00992D1B"/>
    <w:rsid w:val="00994232"/>
    <w:rsid w:val="00995A0E"/>
    <w:rsid w:val="00995FF5"/>
    <w:rsid w:val="009A0D40"/>
    <w:rsid w:val="009A3EBC"/>
    <w:rsid w:val="009A6AE9"/>
    <w:rsid w:val="009A748E"/>
    <w:rsid w:val="009B034E"/>
    <w:rsid w:val="009B20E0"/>
    <w:rsid w:val="009B2E49"/>
    <w:rsid w:val="009B63CC"/>
    <w:rsid w:val="009C1BF4"/>
    <w:rsid w:val="009C4377"/>
    <w:rsid w:val="009C58B3"/>
    <w:rsid w:val="009C6FF6"/>
    <w:rsid w:val="009C725C"/>
    <w:rsid w:val="009C7697"/>
    <w:rsid w:val="009D0E11"/>
    <w:rsid w:val="009D2950"/>
    <w:rsid w:val="009D2B70"/>
    <w:rsid w:val="009D33EC"/>
    <w:rsid w:val="009D736C"/>
    <w:rsid w:val="009D7A78"/>
    <w:rsid w:val="009E1072"/>
    <w:rsid w:val="009E158B"/>
    <w:rsid w:val="009E15A5"/>
    <w:rsid w:val="009E2850"/>
    <w:rsid w:val="009E36F7"/>
    <w:rsid w:val="009E3790"/>
    <w:rsid w:val="009E538B"/>
    <w:rsid w:val="009E63D5"/>
    <w:rsid w:val="009E7F62"/>
    <w:rsid w:val="009F008D"/>
    <w:rsid w:val="009F04F8"/>
    <w:rsid w:val="009F088B"/>
    <w:rsid w:val="009F0CD2"/>
    <w:rsid w:val="009F49C3"/>
    <w:rsid w:val="009F5FA5"/>
    <w:rsid w:val="00A009F6"/>
    <w:rsid w:val="00A01E36"/>
    <w:rsid w:val="00A0325A"/>
    <w:rsid w:val="00A05951"/>
    <w:rsid w:val="00A05D16"/>
    <w:rsid w:val="00A05E73"/>
    <w:rsid w:val="00A11282"/>
    <w:rsid w:val="00A11A8C"/>
    <w:rsid w:val="00A121CE"/>
    <w:rsid w:val="00A12889"/>
    <w:rsid w:val="00A14DFA"/>
    <w:rsid w:val="00A15D58"/>
    <w:rsid w:val="00A16506"/>
    <w:rsid w:val="00A16538"/>
    <w:rsid w:val="00A175E0"/>
    <w:rsid w:val="00A17B7D"/>
    <w:rsid w:val="00A2093A"/>
    <w:rsid w:val="00A226D0"/>
    <w:rsid w:val="00A25B57"/>
    <w:rsid w:val="00A26088"/>
    <w:rsid w:val="00A26BE1"/>
    <w:rsid w:val="00A27CAD"/>
    <w:rsid w:val="00A31012"/>
    <w:rsid w:val="00A3145C"/>
    <w:rsid w:val="00A337F6"/>
    <w:rsid w:val="00A43578"/>
    <w:rsid w:val="00A4382C"/>
    <w:rsid w:val="00A44243"/>
    <w:rsid w:val="00A4614B"/>
    <w:rsid w:val="00A46319"/>
    <w:rsid w:val="00A468EB"/>
    <w:rsid w:val="00A47A71"/>
    <w:rsid w:val="00A5254E"/>
    <w:rsid w:val="00A54787"/>
    <w:rsid w:val="00A55C70"/>
    <w:rsid w:val="00A56A93"/>
    <w:rsid w:val="00A5738A"/>
    <w:rsid w:val="00A57C16"/>
    <w:rsid w:val="00A605B2"/>
    <w:rsid w:val="00A6187D"/>
    <w:rsid w:val="00A623E0"/>
    <w:rsid w:val="00A6242C"/>
    <w:rsid w:val="00A641A1"/>
    <w:rsid w:val="00A64BE5"/>
    <w:rsid w:val="00A64D3F"/>
    <w:rsid w:val="00A665EC"/>
    <w:rsid w:val="00A70719"/>
    <w:rsid w:val="00A70DF3"/>
    <w:rsid w:val="00A75710"/>
    <w:rsid w:val="00A75F27"/>
    <w:rsid w:val="00A76354"/>
    <w:rsid w:val="00A8114F"/>
    <w:rsid w:val="00A832CC"/>
    <w:rsid w:val="00A8349F"/>
    <w:rsid w:val="00A85256"/>
    <w:rsid w:val="00A85DF8"/>
    <w:rsid w:val="00A85F3A"/>
    <w:rsid w:val="00A873D3"/>
    <w:rsid w:val="00A87FB2"/>
    <w:rsid w:val="00A907E8"/>
    <w:rsid w:val="00A9358A"/>
    <w:rsid w:val="00A95434"/>
    <w:rsid w:val="00A95CD7"/>
    <w:rsid w:val="00A96B28"/>
    <w:rsid w:val="00AA0A89"/>
    <w:rsid w:val="00AA1ADD"/>
    <w:rsid w:val="00AA329B"/>
    <w:rsid w:val="00AA5479"/>
    <w:rsid w:val="00AB222B"/>
    <w:rsid w:val="00AB32F4"/>
    <w:rsid w:val="00AB35CE"/>
    <w:rsid w:val="00AB3D6B"/>
    <w:rsid w:val="00AB3FE9"/>
    <w:rsid w:val="00AB4BD4"/>
    <w:rsid w:val="00AB5A04"/>
    <w:rsid w:val="00AB6A12"/>
    <w:rsid w:val="00AB75C0"/>
    <w:rsid w:val="00AC1BC1"/>
    <w:rsid w:val="00AC30BC"/>
    <w:rsid w:val="00AC42D0"/>
    <w:rsid w:val="00AC550E"/>
    <w:rsid w:val="00AC6482"/>
    <w:rsid w:val="00AC691B"/>
    <w:rsid w:val="00AC6AF2"/>
    <w:rsid w:val="00AD042A"/>
    <w:rsid w:val="00AD14AA"/>
    <w:rsid w:val="00AD51AF"/>
    <w:rsid w:val="00AD6FF2"/>
    <w:rsid w:val="00AE1885"/>
    <w:rsid w:val="00AE20DD"/>
    <w:rsid w:val="00AE20EF"/>
    <w:rsid w:val="00AE256B"/>
    <w:rsid w:val="00AE26E9"/>
    <w:rsid w:val="00AE4AB8"/>
    <w:rsid w:val="00AE4CC4"/>
    <w:rsid w:val="00AE5C3F"/>
    <w:rsid w:val="00AE6B7B"/>
    <w:rsid w:val="00AE77D5"/>
    <w:rsid w:val="00AF2EF6"/>
    <w:rsid w:val="00AF3167"/>
    <w:rsid w:val="00AF4CC9"/>
    <w:rsid w:val="00AF60CA"/>
    <w:rsid w:val="00B005E3"/>
    <w:rsid w:val="00B00684"/>
    <w:rsid w:val="00B01B35"/>
    <w:rsid w:val="00B037F8"/>
    <w:rsid w:val="00B04F26"/>
    <w:rsid w:val="00B106C7"/>
    <w:rsid w:val="00B11412"/>
    <w:rsid w:val="00B13A9D"/>
    <w:rsid w:val="00B16F5A"/>
    <w:rsid w:val="00B178F5"/>
    <w:rsid w:val="00B21335"/>
    <w:rsid w:val="00B2157D"/>
    <w:rsid w:val="00B22444"/>
    <w:rsid w:val="00B22907"/>
    <w:rsid w:val="00B2329A"/>
    <w:rsid w:val="00B235AA"/>
    <w:rsid w:val="00B23B02"/>
    <w:rsid w:val="00B3049C"/>
    <w:rsid w:val="00B315DD"/>
    <w:rsid w:val="00B3724B"/>
    <w:rsid w:val="00B377C2"/>
    <w:rsid w:val="00B41377"/>
    <w:rsid w:val="00B413B6"/>
    <w:rsid w:val="00B41BB5"/>
    <w:rsid w:val="00B42888"/>
    <w:rsid w:val="00B47CB5"/>
    <w:rsid w:val="00B500B8"/>
    <w:rsid w:val="00B502DA"/>
    <w:rsid w:val="00B54866"/>
    <w:rsid w:val="00B57CB8"/>
    <w:rsid w:val="00B60FD3"/>
    <w:rsid w:val="00B63B19"/>
    <w:rsid w:val="00B64426"/>
    <w:rsid w:val="00B65FCE"/>
    <w:rsid w:val="00B66633"/>
    <w:rsid w:val="00B70F62"/>
    <w:rsid w:val="00B70FE4"/>
    <w:rsid w:val="00B71CF2"/>
    <w:rsid w:val="00B748C7"/>
    <w:rsid w:val="00B824DA"/>
    <w:rsid w:val="00B84349"/>
    <w:rsid w:val="00B848B0"/>
    <w:rsid w:val="00B87281"/>
    <w:rsid w:val="00B9225D"/>
    <w:rsid w:val="00B937EB"/>
    <w:rsid w:val="00B94720"/>
    <w:rsid w:val="00B965F7"/>
    <w:rsid w:val="00B9760E"/>
    <w:rsid w:val="00BA0AFF"/>
    <w:rsid w:val="00BA148E"/>
    <w:rsid w:val="00BA26CA"/>
    <w:rsid w:val="00BA2CD4"/>
    <w:rsid w:val="00BA3390"/>
    <w:rsid w:val="00BA4ABC"/>
    <w:rsid w:val="00BA6016"/>
    <w:rsid w:val="00BA63C5"/>
    <w:rsid w:val="00BB0427"/>
    <w:rsid w:val="00BB1592"/>
    <w:rsid w:val="00BB210E"/>
    <w:rsid w:val="00BB252C"/>
    <w:rsid w:val="00BB5385"/>
    <w:rsid w:val="00BB5652"/>
    <w:rsid w:val="00BB745A"/>
    <w:rsid w:val="00BB78AE"/>
    <w:rsid w:val="00BC29A7"/>
    <w:rsid w:val="00BC37C0"/>
    <w:rsid w:val="00BC5129"/>
    <w:rsid w:val="00BC605B"/>
    <w:rsid w:val="00BC61A1"/>
    <w:rsid w:val="00BC761D"/>
    <w:rsid w:val="00BC788A"/>
    <w:rsid w:val="00BD0F19"/>
    <w:rsid w:val="00BD2D5D"/>
    <w:rsid w:val="00BD3836"/>
    <w:rsid w:val="00BD4CC9"/>
    <w:rsid w:val="00BD62DC"/>
    <w:rsid w:val="00BD677B"/>
    <w:rsid w:val="00BD7297"/>
    <w:rsid w:val="00BE2493"/>
    <w:rsid w:val="00BE2834"/>
    <w:rsid w:val="00BE508C"/>
    <w:rsid w:val="00BF0347"/>
    <w:rsid w:val="00BF51F1"/>
    <w:rsid w:val="00BF5364"/>
    <w:rsid w:val="00BF541A"/>
    <w:rsid w:val="00BF5530"/>
    <w:rsid w:val="00BF69AD"/>
    <w:rsid w:val="00BF69CA"/>
    <w:rsid w:val="00BF71C5"/>
    <w:rsid w:val="00BF7C26"/>
    <w:rsid w:val="00C01A92"/>
    <w:rsid w:val="00C026F7"/>
    <w:rsid w:val="00C030C5"/>
    <w:rsid w:val="00C0576E"/>
    <w:rsid w:val="00C07034"/>
    <w:rsid w:val="00C072CE"/>
    <w:rsid w:val="00C073EB"/>
    <w:rsid w:val="00C11064"/>
    <w:rsid w:val="00C115C8"/>
    <w:rsid w:val="00C118CD"/>
    <w:rsid w:val="00C177F6"/>
    <w:rsid w:val="00C21807"/>
    <w:rsid w:val="00C2209C"/>
    <w:rsid w:val="00C226D3"/>
    <w:rsid w:val="00C25E2A"/>
    <w:rsid w:val="00C26171"/>
    <w:rsid w:val="00C270E9"/>
    <w:rsid w:val="00C27B81"/>
    <w:rsid w:val="00C303D9"/>
    <w:rsid w:val="00C31C2E"/>
    <w:rsid w:val="00C3316B"/>
    <w:rsid w:val="00C3374F"/>
    <w:rsid w:val="00C33846"/>
    <w:rsid w:val="00C34852"/>
    <w:rsid w:val="00C3785F"/>
    <w:rsid w:val="00C43A15"/>
    <w:rsid w:val="00C459AE"/>
    <w:rsid w:val="00C46AC9"/>
    <w:rsid w:val="00C51781"/>
    <w:rsid w:val="00C51BC4"/>
    <w:rsid w:val="00C51BF8"/>
    <w:rsid w:val="00C52518"/>
    <w:rsid w:val="00C54362"/>
    <w:rsid w:val="00C5455F"/>
    <w:rsid w:val="00C546A8"/>
    <w:rsid w:val="00C54C1D"/>
    <w:rsid w:val="00C56F9B"/>
    <w:rsid w:val="00C56FD2"/>
    <w:rsid w:val="00C60C9E"/>
    <w:rsid w:val="00C61707"/>
    <w:rsid w:val="00C61F26"/>
    <w:rsid w:val="00C628A0"/>
    <w:rsid w:val="00C63EAB"/>
    <w:rsid w:val="00C65069"/>
    <w:rsid w:val="00C70066"/>
    <w:rsid w:val="00C704A6"/>
    <w:rsid w:val="00C71629"/>
    <w:rsid w:val="00C71717"/>
    <w:rsid w:val="00C724CB"/>
    <w:rsid w:val="00C72DD3"/>
    <w:rsid w:val="00C73DBE"/>
    <w:rsid w:val="00C73F65"/>
    <w:rsid w:val="00C74DE1"/>
    <w:rsid w:val="00C76260"/>
    <w:rsid w:val="00C76C77"/>
    <w:rsid w:val="00C827A3"/>
    <w:rsid w:val="00C82DA1"/>
    <w:rsid w:val="00C833BB"/>
    <w:rsid w:val="00C83487"/>
    <w:rsid w:val="00C8393A"/>
    <w:rsid w:val="00C85B9F"/>
    <w:rsid w:val="00C877B6"/>
    <w:rsid w:val="00C93361"/>
    <w:rsid w:val="00C94C3D"/>
    <w:rsid w:val="00C95C3F"/>
    <w:rsid w:val="00C960FA"/>
    <w:rsid w:val="00C977E3"/>
    <w:rsid w:val="00C97D13"/>
    <w:rsid w:val="00CA0619"/>
    <w:rsid w:val="00CA08DC"/>
    <w:rsid w:val="00CA20E5"/>
    <w:rsid w:val="00CA29D3"/>
    <w:rsid w:val="00CA3ACA"/>
    <w:rsid w:val="00CB13D0"/>
    <w:rsid w:val="00CB2184"/>
    <w:rsid w:val="00CB325B"/>
    <w:rsid w:val="00CB585E"/>
    <w:rsid w:val="00CC08FF"/>
    <w:rsid w:val="00CC31C9"/>
    <w:rsid w:val="00CC3B11"/>
    <w:rsid w:val="00CC3E5E"/>
    <w:rsid w:val="00CC489C"/>
    <w:rsid w:val="00CC50ED"/>
    <w:rsid w:val="00CC525E"/>
    <w:rsid w:val="00CC5A95"/>
    <w:rsid w:val="00CC6E69"/>
    <w:rsid w:val="00CD06AF"/>
    <w:rsid w:val="00CD4029"/>
    <w:rsid w:val="00CE0BA3"/>
    <w:rsid w:val="00CE191E"/>
    <w:rsid w:val="00CE4F80"/>
    <w:rsid w:val="00CE5074"/>
    <w:rsid w:val="00CF10CC"/>
    <w:rsid w:val="00CF1614"/>
    <w:rsid w:val="00CF16FA"/>
    <w:rsid w:val="00CF21AC"/>
    <w:rsid w:val="00CF2948"/>
    <w:rsid w:val="00CF393D"/>
    <w:rsid w:val="00CF42C4"/>
    <w:rsid w:val="00CF4DA4"/>
    <w:rsid w:val="00CF527E"/>
    <w:rsid w:val="00CF651B"/>
    <w:rsid w:val="00CF7E3A"/>
    <w:rsid w:val="00D044C7"/>
    <w:rsid w:val="00D0481D"/>
    <w:rsid w:val="00D063AC"/>
    <w:rsid w:val="00D0648D"/>
    <w:rsid w:val="00D107DE"/>
    <w:rsid w:val="00D1135A"/>
    <w:rsid w:val="00D11FC5"/>
    <w:rsid w:val="00D12B95"/>
    <w:rsid w:val="00D137CE"/>
    <w:rsid w:val="00D14BA6"/>
    <w:rsid w:val="00D1521A"/>
    <w:rsid w:val="00D16CDF"/>
    <w:rsid w:val="00D201C7"/>
    <w:rsid w:val="00D20226"/>
    <w:rsid w:val="00D213EC"/>
    <w:rsid w:val="00D21784"/>
    <w:rsid w:val="00D21D16"/>
    <w:rsid w:val="00D239BD"/>
    <w:rsid w:val="00D27B7D"/>
    <w:rsid w:val="00D27D49"/>
    <w:rsid w:val="00D27ED9"/>
    <w:rsid w:val="00D34354"/>
    <w:rsid w:val="00D350D0"/>
    <w:rsid w:val="00D364F3"/>
    <w:rsid w:val="00D3668B"/>
    <w:rsid w:val="00D406F7"/>
    <w:rsid w:val="00D429B3"/>
    <w:rsid w:val="00D43B90"/>
    <w:rsid w:val="00D45DB4"/>
    <w:rsid w:val="00D52CAB"/>
    <w:rsid w:val="00D53E12"/>
    <w:rsid w:val="00D631A4"/>
    <w:rsid w:val="00D63A3B"/>
    <w:rsid w:val="00D66328"/>
    <w:rsid w:val="00D66639"/>
    <w:rsid w:val="00D66D75"/>
    <w:rsid w:val="00D72F6C"/>
    <w:rsid w:val="00D732FC"/>
    <w:rsid w:val="00D74388"/>
    <w:rsid w:val="00D7556C"/>
    <w:rsid w:val="00D76263"/>
    <w:rsid w:val="00D766DE"/>
    <w:rsid w:val="00D803EE"/>
    <w:rsid w:val="00D8137F"/>
    <w:rsid w:val="00D817F9"/>
    <w:rsid w:val="00D828D6"/>
    <w:rsid w:val="00D83335"/>
    <w:rsid w:val="00D835DC"/>
    <w:rsid w:val="00D84412"/>
    <w:rsid w:val="00D909A8"/>
    <w:rsid w:val="00D917FD"/>
    <w:rsid w:val="00D93D1E"/>
    <w:rsid w:val="00D94030"/>
    <w:rsid w:val="00D94BE9"/>
    <w:rsid w:val="00D9536E"/>
    <w:rsid w:val="00D9587C"/>
    <w:rsid w:val="00D96EB4"/>
    <w:rsid w:val="00DA03E2"/>
    <w:rsid w:val="00DA1845"/>
    <w:rsid w:val="00DA2A09"/>
    <w:rsid w:val="00DA3936"/>
    <w:rsid w:val="00DA63F2"/>
    <w:rsid w:val="00DB353F"/>
    <w:rsid w:val="00DB4395"/>
    <w:rsid w:val="00DB5245"/>
    <w:rsid w:val="00DB55BB"/>
    <w:rsid w:val="00DB73DD"/>
    <w:rsid w:val="00DC2AC6"/>
    <w:rsid w:val="00DC4D30"/>
    <w:rsid w:val="00DC6DED"/>
    <w:rsid w:val="00DD0C6F"/>
    <w:rsid w:val="00DD217E"/>
    <w:rsid w:val="00DD2320"/>
    <w:rsid w:val="00DD348B"/>
    <w:rsid w:val="00DD3594"/>
    <w:rsid w:val="00DD4130"/>
    <w:rsid w:val="00DD499F"/>
    <w:rsid w:val="00DD4E1D"/>
    <w:rsid w:val="00DD5B05"/>
    <w:rsid w:val="00DD79E8"/>
    <w:rsid w:val="00DE252C"/>
    <w:rsid w:val="00DE3AAC"/>
    <w:rsid w:val="00DE41BA"/>
    <w:rsid w:val="00DE45CC"/>
    <w:rsid w:val="00DE56DE"/>
    <w:rsid w:val="00DE6CB2"/>
    <w:rsid w:val="00DE6FC4"/>
    <w:rsid w:val="00DE7A3F"/>
    <w:rsid w:val="00DF00EC"/>
    <w:rsid w:val="00DF02D5"/>
    <w:rsid w:val="00DF0DD8"/>
    <w:rsid w:val="00DF108A"/>
    <w:rsid w:val="00DF14BD"/>
    <w:rsid w:val="00DF21DE"/>
    <w:rsid w:val="00DF3979"/>
    <w:rsid w:val="00DF5038"/>
    <w:rsid w:val="00DF7524"/>
    <w:rsid w:val="00E0003D"/>
    <w:rsid w:val="00E001CE"/>
    <w:rsid w:val="00E00CC1"/>
    <w:rsid w:val="00E033C5"/>
    <w:rsid w:val="00E03F2B"/>
    <w:rsid w:val="00E04F5D"/>
    <w:rsid w:val="00E05002"/>
    <w:rsid w:val="00E10286"/>
    <w:rsid w:val="00E1110D"/>
    <w:rsid w:val="00E11A9A"/>
    <w:rsid w:val="00E11CB4"/>
    <w:rsid w:val="00E12843"/>
    <w:rsid w:val="00E13FA0"/>
    <w:rsid w:val="00E179DF"/>
    <w:rsid w:val="00E2073B"/>
    <w:rsid w:val="00E22559"/>
    <w:rsid w:val="00E24E67"/>
    <w:rsid w:val="00E25C5F"/>
    <w:rsid w:val="00E272AF"/>
    <w:rsid w:val="00E314FE"/>
    <w:rsid w:val="00E32206"/>
    <w:rsid w:val="00E3541E"/>
    <w:rsid w:val="00E35758"/>
    <w:rsid w:val="00E3754B"/>
    <w:rsid w:val="00E40A9A"/>
    <w:rsid w:val="00E423DE"/>
    <w:rsid w:val="00E42BDF"/>
    <w:rsid w:val="00E46FA5"/>
    <w:rsid w:val="00E47389"/>
    <w:rsid w:val="00E47F27"/>
    <w:rsid w:val="00E50D16"/>
    <w:rsid w:val="00E52722"/>
    <w:rsid w:val="00E53B02"/>
    <w:rsid w:val="00E53B6A"/>
    <w:rsid w:val="00E54187"/>
    <w:rsid w:val="00E547C5"/>
    <w:rsid w:val="00E54AFB"/>
    <w:rsid w:val="00E615D9"/>
    <w:rsid w:val="00E63512"/>
    <w:rsid w:val="00E65947"/>
    <w:rsid w:val="00E65ABC"/>
    <w:rsid w:val="00E6632F"/>
    <w:rsid w:val="00E71CD6"/>
    <w:rsid w:val="00E72B0F"/>
    <w:rsid w:val="00E73107"/>
    <w:rsid w:val="00E74ABB"/>
    <w:rsid w:val="00E758A1"/>
    <w:rsid w:val="00E80139"/>
    <w:rsid w:val="00E859E9"/>
    <w:rsid w:val="00E86DFB"/>
    <w:rsid w:val="00E918FB"/>
    <w:rsid w:val="00E9365C"/>
    <w:rsid w:val="00E938D3"/>
    <w:rsid w:val="00E947D0"/>
    <w:rsid w:val="00E9527C"/>
    <w:rsid w:val="00EA0735"/>
    <w:rsid w:val="00EA1674"/>
    <w:rsid w:val="00EA31A0"/>
    <w:rsid w:val="00EA3EC3"/>
    <w:rsid w:val="00EA4F30"/>
    <w:rsid w:val="00EA5178"/>
    <w:rsid w:val="00EA671B"/>
    <w:rsid w:val="00EA7592"/>
    <w:rsid w:val="00EA7705"/>
    <w:rsid w:val="00EB140D"/>
    <w:rsid w:val="00EB19DA"/>
    <w:rsid w:val="00EB1B91"/>
    <w:rsid w:val="00EB56FA"/>
    <w:rsid w:val="00EC4129"/>
    <w:rsid w:val="00EC504C"/>
    <w:rsid w:val="00EC572B"/>
    <w:rsid w:val="00EC6540"/>
    <w:rsid w:val="00EC71A8"/>
    <w:rsid w:val="00ED629E"/>
    <w:rsid w:val="00EE0C46"/>
    <w:rsid w:val="00EE15F9"/>
    <w:rsid w:val="00EE1E0E"/>
    <w:rsid w:val="00EE2E5E"/>
    <w:rsid w:val="00EE4194"/>
    <w:rsid w:val="00EE44E4"/>
    <w:rsid w:val="00EE512E"/>
    <w:rsid w:val="00EE6A60"/>
    <w:rsid w:val="00EE7EE0"/>
    <w:rsid w:val="00EF3F32"/>
    <w:rsid w:val="00EF4202"/>
    <w:rsid w:val="00EF455C"/>
    <w:rsid w:val="00EF4B78"/>
    <w:rsid w:val="00EF4F47"/>
    <w:rsid w:val="00EF5F12"/>
    <w:rsid w:val="00EF626E"/>
    <w:rsid w:val="00EF71C6"/>
    <w:rsid w:val="00F034C6"/>
    <w:rsid w:val="00F03CEF"/>
    <w:rsid w:val="00F04A29"/>
    <w:rsid w:val="00F05DDE"/>
    <w:rsid w:val="00F102D0"/>
    <w:rsid w:val="00F11D03"/>
    <w:rsid w:val="00F121CC"/>
    <w:rsid w:val="00F15C15"/>
    <w:rsid w:val="00F16357"/>
    <w:rsid w:val="00F2132C"/>
    <w:rsid w:val="00F21E85"/>
    <w:rsid w:val="00F23661"/>
    <w:rsid w:val="00F2380F"/>
    <w:rsid w:val="00F27704"/>
    <w:rsid w:val="00F3091B"/>
    <w:rsid w:val="00F31390"/>
    <w:rsid w:val="00F31A5C"/>
    <w:rsid w:val="00F334D0"/>
    <w:rsid w:val="00F345C4"/>
    <w:rsid w:val="00F34662"/>
    <w:rsid w:val="00F347B1"/>
    <w:rsid w:val="00F34B46"/>
    <w:rsid w:val="00F35257"/>
    <w:rsid w:val="00F362E7"/>
    <w:rsid w:val="00F3730B"/>
    <w:rsid w:val="00F4180F"/>
    <w:rsid w:val="00F428FD"/>
    <w:rsid w:val="00F441C9"/>
    <w:rsid w:val="00F44358"/>
    <w:rsid w:val="00F44A2F"/>
    <w:rsid w:val="00F45A9C"/>
    <w:rsid w:val="00F4691F"/>
    <w:rsid w:val="00F54368"/>
    <w:rsid w:val="00F55465"/>
    <w:rsid w:val="00F56148"/>
    <w:rsid w:val="00F56402"/>
    <w:rsid w:val="00F60A6E"/>
    <w:rsid w:val="00F6250E"/>
    <w:rsid w:val="00F62585"/>
    <w:rsid w:val="00F6274E"/>
    <w:rsid w:val="00F63750"/>
    <w:rsid w:val="00F64F11"/>
    <w:rsid w:val="00F650B6"/>
    <w:rsid w:val="00F6675B"/>
    <w:rsid w:val="00F67F74"/>
    <w:rsid w:val="00F702B8"/>
    <w:rsid w:val="00F70B52"/>
    <w:rsid w:val="00F725D3"/>
    <w:rsid w:val="00F72927"/>
    <w:rsid w:val="00F731CC"/>
    <w:rsid w:val="00F732E8"/>
    <w:rsid w:val="00F75672"/>
    <w:rsid w:val="00F76128"/>
    <w:rsid w:val="00F81122"/>
    <w:rsid w:val="00F827EA"/>
    <w:rsid w:val="00F84A47"/>
    <w:rsid w:val="00F855F5"/>
    <w:rsid w:val="00F91878"/>
    <w:rsid w:val="00F923E6"/>
    <w:rsid w:val="00FA535E"/>
    <w:rsid w:val="00FA538A"/>
    <w:rsid w:val="00FA671B"/>
    <w:rsid w:val="00FA6B5B"/>
    <w:rsid w:val="00FB0799"/>
    <w:rsid w:val="00FB09D6"/>
    <w:rsid w:val="00FB2CCA"/>
    <w:rsid w:val="00FB2E6E"/>
    <w:rsid w:val="00FB2ED7"/>
    <w:rsid w:val="00FB3B0E"/>
    <w:rsid w:val="00FB4715"/>
    <w:rsid w:val="00FB69A5"/>
    <w:rsid w:val="00FC00DF"/>
    <w:rsid w:val="00FC0717"/>
    <w:rsid w:val="00FC0977"/>
    <w:rsid w:val="00FC20A8"/>
    <w:rsid w:val="00FC4A75"/>
    <w:rsid w:val="00FC64AD"/>
    <w:rsid w:val="00FD063C"/>
    <w:rsid w:val="00FD1147"/>
    <w:rsid w:val="00FD1197"/>
    <w:rsid w:val="00FD3756"/>
    <w:rsid w:val="00FD4BB0"/>
    <w:rsid w:val="00FD5308"/>
    <w:rsid w:val="00FD5CC1"/>
    <w:rsid w:val="00FD62C1"/>
    <w:rsid w:val="00FE036D"/>
    <w:rsid w:val="00FE0FDC"/>
    <w:rsid w:val="00FE157C"/>
    <w:rsid w:val="00FE5F97"/>
    <w:rsid w:val="00FF15DB"/>
    <w:rsid w:val="00FF1D59"/>
    <w:rsid w:val="00FF4017"/>
    <w:rsid w:val="00FF65E9"/>
    <w:rsid w:val="00FF6721"/>
    <w:rsid w:val="00FF76B8"/>
    <w:rsid w:val="00FF7B37"/>
    <w:rsid w:val="1B56A176"/>
    <w:rsid w:val="6972563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73B2C"/>
  <w15:docId w15:val="{DB490B32-D7ED-4209-83C2-1207B3FD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852"/>
    <w:rPr>
      <w:rFonts w:ascii="GaramondBE" w:hAnsi="GaramondBE"/>
      <w:sz w:val="24"/>
      <w:lang w:eastAsia="en-US"/>
    </w:rPr>
  </w:style>
  <w:style w:type="paragraph" w:styleId="Rubrik1">
    <w:name w:val="heading 1"/>
    <w:basedOn w:val="Normal"/>
    <w:next w:val="Normal"/>
    <w:qFormat/>
    <w:rsid w:val="00595852"/>
    <w:pPr>
      <w:keepNext/>
      <w:spacing w:before="240" w:after="60"/>
      <w:outlineLvl w:val="0"/>
    </w:pPr>
    <w:rPr>
      <w:rFonts w:ascii="Arial" w:hAnsi="Arial"/>
      <w:b/>
      <w:kern w:val="28"/>
      <w:sz w:val="28"/>
    </w:rPr>
  </w:style>
  <w:style w:type="paragraph" w:styleId="Rubrik2">
    <w:name w:val="heading 2"/>
    <w:basedOn w:val="Normal"/>
    <w:next w:val="Normal"/>
    <w:link w:val="Rubrik2Char"/>
    <w:qFormat/>
    <w:rsid w:val="00595852"/>
    <w:pPr>
      <w:keepNext/>
      <w:spacing w:before="240" w:after="60" w:line="260" w:lineRule="atLeast"/>
      <w:outlineLvl w:val="1"/>
    </w:pPr>
    <w:rPr>
      <w:rFonts w:ascii="Arial" w:hAnsi="Arial"/>
      <w:b/>
      <w:i/>
    </w:rPr>
  </w:style>
  <w:style w:type="paragraph" w:styleId="Rubrik3">
    <w:name w:val="heading 3"/>
    <w:basedOn w:val="Normal"/>
    <w:next w:val="Normal"/>
    <w:link w:val="Rubrik3Char"/>
    <w:qFormat/>
    <w:rsid w:val="00595852"/>
    <w:pPr>
      <w:keepNext/>
      <w:outlineLvl w:val="2"/>
    </w:pPr>
    <w:rPr>
      <w:b/>
      <w:bCs/>
      <w:color w:val="0000FF"/>
    </w:rPr>
  </w:style>
  <w:style w:type="paragraph" w:styleId="Rubrik4">
    <w:name w:val="heading 4"/>
    <w:basedOn w:val="Normal"/>
    <w:next w:val="Normal"/>
    <w:qFormat/>
    <w:rsid w:val="00595852"/>
    <w:pPr>
      <w:keepNext/>
      <w:numPr>
        <w:ilvl w:val="12"/>
      </w:numPr>
      <w:outlineLvl w:val="3"/>
    </w:pPr>
    <w:rPr>
      <w:rFonts w:ascii="Times New Roman" w:hAnsi="Times New Roman"/>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595852"/>
    <w:pPr>
      <w:tabs>
        <w:tab w:val="center" w:pos="4536"/>
        <w:tab w:val="right" w:pos="9072"/>
      </w:tabs>
      <w:spacing w:line="220" w:lineRule="atLeast"/>
      <w:jc w:val="right"/>
    </w:pPr>
    <w:rPr>
      <w:sz w:val="18"/>
    </w:rPr>
  </w:style>
  <w:style w:type="character" w:styleId="Sidnummer">
    <w:name w:val="page number"/>
    <w:basedOn w:val="Standardstycketeckensnitt"/>
    <w:rsid w:val="00595852"/>
    <w:rPr>
      <w:rFonts w:ascii="GaramondBE" w:hAnsi="GaramondBE"/>
      <w:sz w:val="18"/>
    </w:rPr>
  </w:style>
  <w:style w:type="paragraph" w:styleId="Sidfot">
    <w:name w:val="footer"/>
    <w:basedOn w:val="Normal"/>
    <w:rsid w:val="00595852"/>
    <w:pPr>
      <w:tabs>
        <w:tab w:val="center" w:pos="4536"/>
        <w:tab w:val="right" w:pos="9072"/>
      </w:tabs>
      <w:spacing w:line="220" w:lineRule="atLeast"/>
      <w:jc w:val="center"/>
    </w:pPr>
    <w:rPr>
      <w:sz w:val="18"/>
    </w:rPr>
  </w:style>
  <w:style w:type="paragraph" w:styleId="Fotnotstext">
    <w:name w:val="footnote text"/>
    <w:basedOn w:val="Normal"/>
    <w:semiHidden/>
    <w:rsid w:val="00595852"/>
    <w:pPr>
      <w:spacing w:line="260" w:lineRule="atLeast"/>
    </w:pPr>
    <w:rPr>
      <w:rFonts w:ascii="Garamond BE Regular" w:hAnsi="Garamond BE Regular"/>
      <w:sz w:val="20"/>
    </w:rPr>
  </w:style>
  <w:style w:type="character" w:styleId="Fotnotsreferens">
    <w:name w:val="footnote reference"/>
    <w:basedOn w:val="Standardstycketeckensnitt"/>
    <w:semiHidden/>
    <w:rsid w:val="00595852"/>
    <w:rPr>
      <w:vertAlign w:val="superscript"/>
    </w:rPr>
  </w:style>
  <w:style w:type="paragraph" w:styleId="Brdtext">
    <w:name w:val="Body Text"/>
    <w:basedOn w:val="Normal"/>
    <w:rsid w:val="00595852"/>
    <w:pPr>
      <w:numPr>
        <w:ilvl w:val="12"/>
      </w:numPr>
    </w:pPr>
    <w:rPr>
      <w:rFonts w:ascii="Times New Roman" w:hAnsi="Times New Roman"/>
      <w:i/>
      <w:iCs/>
    </w:rPr>
  </w:style>
  <w:style w:type="paragraph" w:styleId="Brdtextmedindrag">
    <w:name w:val="Body Text Indent"/>
    <w:basedOn w:val="Normal"/>
    <w:rsid w:val="00595852"/>
    <w:pPr>
      <w:ind w:left="2835" w:hanging="227"/>
    </w:pPr>
  </w:style>
  <w:style w:type="paragraph" w:styleId="Innehll2">
    <w:name w:val="toc 2"/>
    <w:basedOn w:val="Normal"/>
    <w:next w:val="Normal"/>
    <w:autoRedefine/>
    <w:uiPriority w:val="39"/>
    <w:rsid w:val="00561DB7"/>
    <w:pPr>
      <w:tabs>
        <w:tab w:val="right" w:pos="8427"/>
      </w:tabs>
      <w:ind w:left="227"/>
    </w:pPr>
    <w:rPr>
      <w:rFonts w:ascii="Times New Roman" w:hAnsi="Times New Roman"/>
      <w:b/>
      <w:iCs/>
      <w:noProof/>
      <w:sz w:val="22"/>
    </w:rPr>
  </w:style>
  <w:style w:type="character" w:styleId="Hyperlnk">
    <w:name w:val="Hyperlink"/>
    <w:basedOn w:val="Standardstycketeckensnitt"/>
    <w:uiPriority w:val="99"/>
    <w:rsid w:val="00E9365C"/>
    <w:rPr>
      <w:color w:val="0000FF"/>
      <w:u w:val="single"/>
    </w:rPr>
  </w:style>
  <w:style w:type="paragraph" w:styleId="Innehll1">
    <w:name w:val="toc 1"/>
    <w:basedOn w:val="Normal"/>
    <w:next w:val="Normal"/>
    <w:autoRedefine/>
    <w:uiPriority w:val="39"/>
    <w:rsid w:val="007F186E"/>
    <w:rPr>
      <w:rFonts w:ascii="Times New Roman" w:hAnsi="Times New Roman"/>
      <w:b/>
      <w:sz w:val="22"/>
    </w:rPr>
  </w:style>
  <w:style w:type="paragraph" w:styleId="Innehll4">
    <w:name w:val="toc 4"/>
    <w:basedOn w:val="Normal"/>
    <w:next w:val="Normal"/>
    <w:autoRedefine/>
    <w:uiPriority w:val="39"/>
    <w:rsid w:val="00561DB7"/>
    <w:pPr>
      <w:tabs>
        <w:tab w:val="right" w:leader="dot" w:pos="8427"/>
      </w:tabs>
      <w:ind w:left="720"/>
    </w:pPr>
    <w:rPr>
      <w:rFonts w:ascii="Times New Roman" w:hAnsi="Times New Roman"/>
      <w:i/>
      <w:iCs/>
      <w:noProof/>
      <w:color w:val="000000"/>
      <w:sz w:val="22"/>
    </w:rPr>
  </w:style>
  <w:style w:type="paragraph" w:styleId="Innehll3">
    <w:name w:val="toc 3"/>
    <w:basedOn w:val="Normal"/>
    <w:next w:val="Normal"/>
    <w:autoRedefine/>
    <w:uiPriority w:val="39"/>
    <w:rsid w:val="009F5FA5"/>
    <w:pPr>
      <w:ind w:left="480"/>
    </w:pPr>
    <w:rPr>
      <w:rFonts w:ascii="Times New Roman" w:hAnsi="Times New Roman"/>
      <w:color w:val="000000"/>
      <w:sz w:val="22"/>
    </w:rPr>
  </w:style>
  <w:style w:type="table" w:styleId="Tabellrutnt">
    <w:name w:val="Table Grid"/>
    <w:basedOn w:val="Normaltabell"/>
    <w:uiPriority w:val="39"/>
    <w:rsid w:val="00AE2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E69"/>
    <w:pPr>
      <w:autoSpaceDE w:val="0"/>
      <w:autoSpaceDN w:val="0"/>
      <w:adjustRightInd w:val="0"/>
    </w:pPr>
    <w:rPr>
      <w:color w:val="000000"/>
      <w:sz w:val="24"/>
      <w:szCs w:val="24"/>
    </w:rPr>
  </w:style>
  <w:style w:type="paragraph" w:styleId="Liststycke">
    <w:name w:val="List Paragraph"/>
    <w:basedOn w:val="Normal"/>
    <w:uiPriority w:val="34"/>
    <w:qFormat/>
    <w:rsid w:val="00EA3EC3"/>
    <w:pPr>
      <w:ind w:left="720"/>
      <w:contextualSpacing/>
    </w:pPr>
    <w:rPr>
      <w:rFonts w:ascii="Times New Roman" w:hAnsi="Times New Roman"/>
      <w:szCs w:val="24"/>
      <w:lang w:eastAsia="sv-SE"/>
    </w:rPr>
  </w:style>
  <w:style w:type="character" w:customStyle="1" w:styleId="Rubrik2Char">
    <w:name w:val="Rubrik 2 Char"/>
    <w:basedOn w:val="Standardstycketeckensnitt"/>
    <w:link w:val="Rubrik2"/>
    <w:rsid w:val="002D37D2"/>
    <w:rPr>
      <w:rFonts w:ascii="Arial" w:hAnsi="Arial"/>
      <w:b/>
      <w:i/>
      <w:sz w:val="24"/>
      <w:lang w:eastAsia="en-US"/>
    </w:rPr>
  </w:style>
  <w:style w:type="paragraph" w:styleId="Ballongtext">
    <w:name w:val="Balloon Text"/>
    <w:basedOn w:val="Normal"/>
    <w:link w:val="BallongtextChar"/>
    <w:rsid w:val="00484CB7"/>
    <w:rPr>
      <w:rFonts w:ascii="Tahoma" w:hAnsi="Tahoma" w:cs="Tahoma"/>
      <w:sz w:val="16"/>
      <w:szCs w:val="16"/>
    </w:rPr>
  </w:style>
  <w:style w:type="character" w:customStyle="1" w:styleId="BallongtextChar">
    <w:name w:val="Ballongtext Char"/>
    <w:basedOn w:val="Standardstycketeckensnitt"/>
    <w:link w:val="Ballongtext"/>
    <w:rsid w:val="00484CB7"/>
    <w:rPr>
      <w:rFonts w:ascii="Tahoma" w:hAnsi="Tahoma" w:cs="Tahoma"/>
      <w:sz w:val="16"/>
      <w:szCs w:val="16"/>
      <w:lang w:eastAsia="en-US"/>
    </w:rPr>
  </w:style>
  <w:style w:type="character" w:styleId="Kommentarsreferens">
    <w:name w:val="annotation reference"/>
    <w:basedOn w:val="Standardstycketeckensnitt"/>
    <w:semiHidden/>
    <w:unhideWhenUsed/>
    <w:rsid w:val="00331372"/>
    <w:rPr>
      <w:sz w:val="16"/>
      <w:szCs w:val="16"/>
    </w:rPr>
  </w:style>
  <w:style w:type="paragraph" w:styleId="Kommentarer">
    <w:name w:val="annotation text"/>
    <w:basedOn w:val="Normal"/>
    <w:link w:val="KommentarerChar"/>
    <w:semiHidden/>
    <w:unhideWhenUsed/>
    <w:rsid w:val="00331372"/>
    <w:rPr>
      <w:sz w:val="20"/>
    </w:rPr>
  </w:style>
  <w:style w:type="character" w:customStyle="1" w:styleId="KommentarerChar">
    <w:name w:val="Kommentarer Char"/>
    <w:basedOn w:val="Standardstycketeckensnitt"/>
    <w:link w:val="Kommentarer"/>
    <w:semiHidden/>
    <w:rsid w:val="00331372"/>
    <w:rPr>
      <w:rFonts w:ascii="GaramondBE" w:hAnsi="GaramondBE"/>
      <w:lang w:eastAsia="en-US"/>
    </w:rPr>
  </w:style>
  <w:style w:type="paragraph" w:styleId="Kommentarsmne">
    <w:name w:val="annotation subject"/>
    <w:basedOn w:val="Kommentarer"/>
    <w:next w:val="Kommentarer"/>
    <w:link w:val="KommentarsmneChar"/>
    <w:semiHidden/>
    <w:unhideWhenUsed/>
    <w:rsid w:val="00331372"/>
    <w:rPr>
      <w:b/>
      <w:bCs/>
    </w:rPr>
  </w:style>
  <w:style w:type="character" w:customStyle="1" w:styleId="KommentarsmneChar">
    <w:name w:val="Kommentarsämne Char"/>
    <w:basedOn w:val="KommentarerChar"/>
    <w:link w:val="Kommentarsmne"/>
    <w:semiHidden/>
    <w:rsid w:val="00331372"/>
    <w:rPr>
      <w:rFonts w:ascii="GaramondBE" w:hAnsi="GaramondBE"/>
      <w:b/>
      <w:bCs/>
      <w:lang w:eastAsia="en-US"/>
    </w:rPr>
  </w:style>
  <w:style w:type="paragraph" w:styleId="Revision">
    <w:name w:val="Revision"/>
    <w:hidden/>
    <w:uiPriority w:val="99"/>
    <w:semiHidden/>
    <w:rsid w:val="00331372"/>
    <w:rPr>
      <w:rFonts w:ascii="GaramondBE" w:hAnsi="GaramondBE"/>
      <w:sz w:val="24"/>
      <w:lang w:eastAsia="en-US"/>
    </w:rPr>
  </w:style>
  <w:style w:type="paragraph" w:styleId="Rubrik">
    <w:name w:val="Title"/>
    <w:basedOn w:val="Normal"/>
    <w:next w:val="Normal"/>
    <w:link w:val="RubrikChar"/>
    <w:qFormat/>
    <w:rsid w:val="007A01CC"/>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7A01CC"/>
    <w:rPr>
      <w:rFonts w:asciiTheme="majorHAnsi" w:eastAsiaTheme="majorEastAsia" w:hAnsiTheme="majorHAnsi" w:cstheme="majorBidi"/>
      <w:spacing w:val="-10"/>
      <w:kern w:val="28"/>
      <w:sz w:val="56"/>
      <w:szCs w:val="56"/>
      <w:lang w:eastAsia="en-US"/>
    </w:rPr>
  </w:style>
  <w:style w:type="character" w:customStyle="1" w:styleId="SidhuvudChar">
    <w:name w:val="Sidhuvud Char"/>
    <w:basedOn w:val="Standardstycketeckensnitt"/>
    <w:link w:val="Sidhuvud"/>
    <w:rsid w:val="00262BB3"/>
    <w:rPr>
      <w:rFonts w:ascii="GaramondBE" w:hAnsi="GaramondBE"/>
      <w:sz w:val="18"/>
      <w:lang w:eastAsia="en-US"/>
    </w:rPr>
  </w:style>
  <w:style w:type="character" w:styleId="AnvndHyperlnk">
    <w:name w:val="FollowedHyperlink"/>
    <w:basedOn w:val="Standardstycketeckensnitt"/>
    <w:semiHidden/>
    <w:unhideWhenUsed/>
    <w:rsid w:val="00E033C5"/>
    <w:rPr>
      <w:color w:val="800080" w:themeColor="followedHyperlink"/>
      <w:u w:val="single"/>
    </w:rPr>
  </w:style>
  <w:style w:type="character" w:styleId="Platshllartext">
    <w:name w:val="Placeholder Text"/>
    <w:basedOn w:val="Standardstycketeckensnitt"/>
    <w:uiPriority w:val="99"/>
    <w:semiHidden/>
    <w:rsid w:val="00F03CEF"/>
    <w:rPr>
      <w:color w:val="808080"/>
    </w:rPr>
  </w:style>
  <w:style w:type="character" w:customStyle="1" w:styleId="Rubrik3Char">
    <w:name w:val="Rubrik 3 Char"/>
    <w:basedOn w:val="Standardstycketeckensnitt"/>
    <w:link w:val="Rubrik3"/>
    <w:rsid w:val="00EA7592"/>
    <w:rPr>
      <w:rFonts w:ascii="GaramondBE" w:hAnsi="GaramondBE"/>
      <w:b/>
      <w:bCs/>
      <w:color w:val="0000FF"/>
      <w:sz w:val="24"/>
      <w:lang w:eastAsia="en-US"/>
    </w:rPr>
  </w:style>
  <w:style w:type="character" w:styleId="Olstomnmnande">
    <w:name w:val="Unresolved Mention"/>
    <w:basedOn w:val="Standardstycketeckensnitt"/>
    <w:uiPriority w:val="99"/>
    <w:semiHidden/>
    <w:unhideWhenUsed/>
    <w:rsid w:val="00951066"/>
    <w:rPr>
      <w:color w:val="605E5C"/>
      <w:shd w:val="clear" w:color="auto" w:fill="E1DFDD"/>
    </w:rPr>
  </w:style>
  <w:style w:type="paragraph" w:styleId="Normalwebb">
    <w:name w:val="Normal (Web)"/>
    <w:basedOn w:val="Normal"/>
    <w:uiPriority w:val="99"/>
    <w:unhideWhenUsed/>
    <w:rsid w:val="006B3B63"/>
    <w:pPr>
      <w:spacing w:before="100" w:beforeAutospacing="1" w:after="100" w:afterAutospacing="1"/>
    </w:pPr>
    <w:rPr>
      <w:rFonts w:ascii="Times New Roman" w:hAnsi="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5283">
      <w:bodyDiv w:val="1"/>
      <w:marLeft w:val="0"/>
      <w:marRight w:val="0"/>
      <w:marTop w:val="0"/>
      <w:marBottom w:val="0"/>
      <w:divBdr>
        <w:top w:val="none" w:sz="0" w:space="0" w:color="auto"/>
        <w:left w:val="none" w:sz="0" w:space="0" w:color="auto"/>
        <w:bottom w:val="none" w:sz="0" w:space="0" w:color="auto"/>
        <w:right w:val="none" w:sz="0" w:space="0" w:color="auto"/>
      </w:divBdr>
    </w:div>
    <w:div w:id="55706360">
      <w:bodyDiv w:val="1"/>
      <w:marLeft w:val="0"/>
      <w:marRight w:val="0"/>
      <w:marTop w:val="0"/>
      <w:marBottom w:val="0"/>
      <w:divBdr>
        <w:top w:val="none" w:sz="0" w:space="0" w:color="auto"/>
        <w:left w:val="none" w:sz="0" w:space="0" w:color="auto"/>
        <w:bottom w:val="none" w:sz="0" w:space="0" w:color="auto"/>
        <w:right w:val="none" w:sz="0" w:space="0" w:color="auto"/>
      </w:divBdr>
    </w:div>
    <w:div w:id="105731314">
      <w:bodyDiv w:val="1"/>
      <w:marLeft w:val="0"/>
      <w:marRight w:val="0"/>
      <w:marTop w:val="0"/>
      <w:marBottom w:val="0"/>
      <w:divBdr>
        <w:top w:val="none" w:sz="0" w:space="0" w:color="auto"/>
        <w:left w:val="none" w:sz="0" w:space="0" w:color="auto"/>
        <w:bottom w:val="none" w:sz="0" w:space="0" w:color="auto"/>
        <w:right w:val="none" w:sz="0" w:space="0" w:color="auto"/>
      </w:divBdr>
    </w:div>
    <w:div w:id="220674859">
      <w:bodyDiv w:val="1"/>
      <w:marLeft w:val="0"/>
      <w:marRight w:val="0"/>
      <w:marTop w:val="0"/>
      <w:marBottom w:val="0"/>
      <w:divBdr>
        <w:top w:val="none" w:sz="0" w:space="0" w:color="auto"/>
        <w:left w:val="none" w:sz="0" w:space="0" w:color="auto"/>
        <w:bottom w:val="none" w:sz="0" w:space="0" w:color="auto"/>
        <w:right w:val="none" w:sz="0" w:space="0" w:color="auto"/>
      </w:divBdr>
    </w:div>
    <w:div w:id="391581747">
      <w:bodyDiv w:val="1"/>
      <w:marLeft w:val="0"/>
      <w:marRight w:val="0"/>
      <w:marTop w:val="0"/>
      <w:marBottom w:val="0"/>
      <w:divBdr>
        <w:top w:val="none" w:sz="0" w:space="0" w:color="auto"/>
        <w:left w:val="none" w:sz="0" w:space="0" w:color="auto"/>
        <w:bottom w:val="none" w:sz="0" w:space="0" w:color="auto"/>
        <w:right w:val="none" w:sz="0" w:space="0" w:color="auto"/>
      </w:divBdr>
    </w:div>
    <w:div w:id="508522213">
      <w:bodyDiv w:val="1"/>
      <w:marLeft w:val="0"/>
      <w:marRight w:val="0"/>
      <w:marTop w:val="0"/>
      <w:marBottom w:val="0"/>
      <w:divBdr>
        <w:top w:val="none" w:sz="0" w:space="0" w:color="auto"/>
        <w:left w:val="none" w:sz="0" w:space="0" w:color="auto"/>
        <w:bottom w:val="none" w:sz="0" w:space="0" w:color="auto"/>
        <w:right w:val="none" w:sz="0" w:space="0" w:color="auto"/>
      </w:divBdr>
    </w:div>
    <w:div w:id="664817852">
      <w:bodyDiv w:val="1"/>
      <w:marLeft w:val="0"/>
      <w:marRight w:val="0"/>
      <w:marTop w:val="0"/>
      <w:marBottom w:val="0"/>
      <w:divBdr>
        <w:top w:val="none" w:sz="0" w:space="0" w:color="auto"/>
        <w:left w:val="none" w:sz="0" w:space="0" w:color="auto"/>
        <w:bottom w:val="none" w:sz="0" w:space="0" w:color="auto"/>
        <w:right w:val="none" w:sz="0" w:space="0" w:color="auto"/>
      </w:divBdr>
    </w:div>
    <w:div w:id="739210896">
      <w:bodyDiv w:val="1"/>
      <w:marLeft w:val="0"/>
      <w:marRight w:val="0"/>
      <w:marTop w:val="0"/>
      <w:marBottom w:val="0"/>
      <w:divBdr>
        <w:top w:val="none" w:sz="0" w:space="0" w:color="auto"/>
        <w:left w:val="none" w:sz="0" w:space="0" w:color="auto"/>
        <w:bottom w:val="none" w:sz="0" w:space="0" w:color="auto"/>
        <w:right w:val="none" w:sz="0" w:space="0" w:color="auto"/>
      </w:divBdr>
    </w:div>
    <w:div w:id="764771151">
      <w:bodyDiv w:val="1"/>
      <w:marLeft w:val="0"/>
      <w:marRight w:val="0"/>
      <w:marTop w:val="0"/>
      <w:marBottom w:val="0"/>
      <w:divBdr>
        <w:top w:val="none" w:sz="0" w:space="0" w:color="auto"/>
        <w:left w:val="none" w:sz="0" w:space="0" w:color="auto"/>
        <w:bottom w:val="none" w:sz="0" w:space="0" w:color="auto"/>
        <w:right w:val="none" w:sz="0" w:space="0" w:color="auto"/>
      </w:divBdr>
    </w:div>
    <w:div w:id="1007907058">
      <w:bodyDiv w:val="1"/>
      <w:marLeft w:val="0"/>
      <w:marRight w:val="0"/>
      <w:marTop w:val="0"/>
      <w:marBottom w:val="0"/>
      <w:divBdr>
        <w:top w:val="none" w:sz="0" w:space="0" w:color="auto"/>
        <w:left w:val="none" w:sz="0" w:space="0" w:color="auto"/>
        <w:bottom w:val="none" w:sz="0" w:space="0" w:color="auto"/>
        <w:right w:val="none" w:sz="0" w:space="0" w:color="auto"/>
      </w:divBdr>
    </w:div>
    <w:div w:id="1066803184">
      <w:bodyDiv w:val="1"/>
      <w:marLeft w:val="0"/>
      <w:marRight w:val="0"/>
      <w:marTop w:val="0"/>
      <w:marBottom w:val="0"/>
      <w:divBdr>
        <w:top w:val="none" w:sz="0" w:space="0" w:color="auto"/>
        <w:left w:val="none" w:sz="0" w:space="0" w:color="auto"/>
        <w:bottom w:val="none" w:sz="0" w:space="0" w:color="auto"/>
        <w:right w:val="none" w:sz="0" w:space="0" w:color="auto"/>
      </w:divBdr>
    </w:div>
    <w:div w:id="1107233071">
      <w:bodyDiv w:val="1"/>
      <w:marLeft w:val="0"/>
      <w:marRight w:val="0"/>
      <w:marTop w:val="0"/>
      <w:marBottom w:val="0"/>
      <w:divBdr>
        <w:top w:val="none" w:sz="0" w:space="0" w:color="auto"/>
        <w:left w:val="none" w:sz="0" w:space="0" w:color="auto"/>
        <w:bottom w:val="none" w:sz="0" w:space="0" w:color="auto"/>
        <w:right w:val="none" w:sz="0" w:space="0" w:color="auto"/>
      </w:divBdr>
    </w:div>
    <w:div w:id="1428690687">
      <w:bodyDiv w:val="1"/>
      <w:marLeft w:val="0"/>
      <w:marRight w:val="0"/>
      <w:marTop w:val="0"/>
      <w:marBottom w:val="0"/>
      <w:divBdr>
        <w:top w:val="none" w:sz="0" w:space="0" w:color="auto"/>
        <w:left w:val="none" w:sz="0" w:space="0" w:color="auto"/>
        <w:bottom w:val="none" w:sz="0" w:space="0" w:color="auto"/>
        <w:right w:val="none" w:sz="0" w:space="0" w:color="auto"/>
      </w:divBdr>
    </w:div>
    <w:div w:id="1487934514">
      <w:bodyDiv w:val="1"/>
      <w:marLeft w:val="0"/>
      <w:marRight w:val="0"/>
      <w:marTop w:val="0"/>
      <w:marBottom w:val="0"/>
      <w:divBdr>
        <w:top w:val="none" w:sz="0" w:space="0" w:color="auto"/>
        <w:left w:val="none" w:sz="0" w:space="0" w:color="auto"/>
        <w:bottom w:val="none" w:sz="0" w:space="0" w:color="auto"/>
        <w:right w:val="none" w:sz="0" w:space="0" w:color="auto"/>
      </w:divBdr>
    </w:div>
    <w:div w:id="1659919796">
      <w:bodyDiv w:val="1"/>
      <w:marLeft w:val="0"/>
      <w:marRight w:val="0"/>
      <w:marTop w:val="0"/>
      <w:marBottom w:val="0"/>
      <w:divBdr>
        <w:top w:val="none" w:sz="0" w:space="0" w:color="auto"/>
        <w:left w:val="none" w:sz="0" w:space="0" w:color="auto"/>
        <w:bottom w:val="none" w:sz="0" w:space="0" w:color="auto"/>
        <w:right w:val="none" w:sz="0" w:space="0" w:color="auto"/>
      </w:divBdr>
    </w:div>
    <w:div w:id="1678537331">
      <w:bodyDiv w:val="1"/>
      <w:marLeft w:val="0"/>
      <w:marRight w:val="0"/>
      <w:marTop w:val="0"/>
      <w:marBottom w:val="0"/>
      <w:divBdr>
        <w:top w:val="none" w:sz="0" w:space="0" w:color="auto"/>
        <w:left w:val="none" w:sz="0" w:space="0" w:color="auto"/>
        <w:bottom w:val="none" w:sz="0" w:space="0" w:color="auto"/>
        <w:right w:val="none" w:sz="0" w:space="0" w:color="auto"/>
      </w:divBdr>
    </w:div>
    <w:div w:id="1760590328">
      <w:bodyDiv w:val="1"/>
      <w:marLeft w:val="0"/>
      <w:marRight w:val="0"/>
      <w:marTop w:val="0"/>
      <w:marBottom w:val="0"/>
      <w:divBdr>
        <w:top w:val="none" w:sz="0" w:space="0" w:color="auto"/>
        <w:left w:val="none" w:sz="0" w:space="0" w:color="auto"/>
        <w:bottom w:val="none" w:sz="0" w:space="0" w:color="auto"/>
        <w:right w:val="none" w:sz="0" w:space="0" w:color="auto"/>
      </w:divBdr>
    </w:div>
    <w:div w:id="1930188231">
      <w:bodyDiv w:val="1"/>
      <w:marLeft w:val="0"/>
      <w:marRight w:val="0"/>
      <w:marTop w:val="0"/>
      <w:marBottom w:val="0"/>
      <w:divBdr>
        <w:top w:val="none" w:sz="0" w:space="0" w:color="auto"/>
        <w:left w:val="none" w:sz="0" w:space="0" w:color="auto"/>
        <w:bottom w:val="none" w:sz="0" w:space="0" w:color="auto"/>
        <w:right w:val="none" w:sz="0" w:space="0" w:color="auto"/>
      </w:divBdr>
    </w:div>
    <w:div w:id="2018582625">
      <w:bodyDiv w:val="1"/>
      <w:marLeft w:val="0"/>
      <w:marRight w:val="0"/>
      <w:marTop w:val="0"/>
      <w:marBottom w:val="0"/>
      <w:divBdr>
        <w:top w:val="none" w:sz="0" w:space="0" w:color="auto"/>
        <w:left w:val="none" w:sz="0" w:space="0" w:color="auto"/>
        <w:bottom w:val="none" w:sz="0" w:space="0" w:color="auto"/>
        <w:right w:val="none" w:sz="0" w:space="0" w:color="auto"/>
      </w:divBdr>
    </w:div>
    <w:div w:id="2052729475">
      <w:bodyDiv w:val="1"/>
      <w:marLeft w:val="0"/>
      <w:marRight w:val="0"/>
      <w:marTop w:val="0"/>
      <w:marBottom w:val="0"/>
      <w:divBdr>
        <w:top w:val="none" w:sz="0" w:space="0" w:color="auto"/>
        <w:left w:val="none" w:sz="0" w:space="0" w:color="auto"/>
        <w:bottom w:val="none" w:sz="0" w:space="0" w:color="auto"/>
        <w:right w:val="none" w:sz="0" w:space="0" w:color="auto"/>
      </w:divBdr>
    </w:div>
    <w:div w:id="21237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un.se/medarbetare/gemensamt/Ekonomifragor/budget-och-progno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katteverket.se/privat/skatter/arbeteochinkomst/formaner/personalvardmotionochfriskvard/skattefriaformanerao.4.15532c7b1442f256baee714.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un.se/medarbetare/gemensamt/Ekonomifragor/budget-och-progno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Karlstads%20Universitet%20Mallar\E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693778FFEFCC842A1305BF332A002CB" ma:contentTypeVersion="4" ma:contentTypeDescription="Skapa ett nytt dokument." ma:contentTypeScope="" ma:versionID="2c955e0c19b6c9eac8952e15ef32fd37">
  <xsd:schema xmlns:xsd="http://www.w3.org/2001/XMLSchema" xmlns:xs="http://www.w3.org/2001/XMLSchema" xmlns:p="http://schemas.microsoft.com/office/2006/metadata/properties" xmlns:ns2="02849efb-ee2c-4346-97f3-f500bbfa2ec1" targetNamespace="http://schemas.microsoft.com/office/2006/metadata/properties" ma:root="true" ma:fieldsID="1f3e4dcb42af092bc8aa23001553e8da" ns2:_="">
    <xsd:import namespace="02849efb-ee2c-4346-97f3-f500bbfa2e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9efb-ee2c-4346-97f3-f500bbfa2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5AA47-BCF5-4FF5-8944-D2ECFE338810}">
  <ds:schemaRefs>
    <ds:schemaRef ds:uri="http://schemas.openxmlformats.org/officeDocument/2006/bibliography"/>
  </ds:schemaRefs>
</ds:datastoreItem>
</file>

<file path=customXml/itemProps2.xml><?xml version="1.0" encoding="utf-8"?>
<ds:datastoreItem xmlns:ds="http://schemas.openxmlformats.org/officeDocument/2006/customXml" ds:itemID="{78E59BAB-1D39-4CFB-B72D-9F931C516CA8}">
  <ds:schemaRefs>
    <ds:schemaRef ds:uri="http://schemas.microsoft.com/sharepoint/v3/contenttype/forms"/>
  </ds:schemaRefs>
</ds:datastoreItem>
</file>

<file path=customXml/itemProps3.xml><?xml version="1.0" encoding="utf-8"?>
<ds:datastoreItem xmlns:ds="http://schemas.openxmlformats.org/officeDocument/2006/customXml" ds:itemID="{96B46D9F-1B6C-4A94-82D1-7777D2992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9efb-ee2c-4346-97f3-f500bbfa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2E14B-15E8-409F-AD4C-B317A29A5466}">
  <ds:schemaRefs>
    <ds:schemaRef ds:uri="http://schemas.openxmlformats.org/package/2006/metadata/core-properties"/>
    <ds:schemaRef ds:uri="02849efb-ee2c-4346-97f3-f500bbfa2ec1"/>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Egen</Template>
  <TotalTime>1</TotalTime>
  <Pages>20</Pages>
  <Words>8721</Words>
  <Characters>46222</Characters>
  <Application>Microsoft Office Word</Application>
  <DocSecurity>0</DocSecurity>
  <Lines>385</Lines>
  <Paragraphs>109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Mallar och sån’t</vt:lpstr>
      <vt:lpstr>Mallar och sån’t</vt:lpstr>
    </vt:vector>
  </TitlesOfParts>
  <Company>Karlstads universitet</Company>
  <LinksUpToDate>false</LinksUpToDate>
  <CharactersWithSpaces>54834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Mallar och sån’t</dc:title>
  <dc:subject/>
  <dc:creator>Hallberg, Ingrid</dc:creator>
  <cp:keywords/>
  <cp:lastModifiedBy>Ingrid Hallberg</cp:lastModifiedBy>
  <cp:revision>2</cp:revision>
  <cp:lastPrinted>2022-02-28T12:26:00Z</cp:lastPrinted>
  <dcterms:created xsi:type="dcterms:W3CDTF">2025-02-28T10:06:00Z</dcterms:created>
  <dcterms:modified xsi:type="dcterms:W3CDTF">2025-02-28T10:06:00Z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0x0101009693778FFEFCC842A1305BF332A002CB</vt:lpwstr>
  </property>
</Properties>
</file>